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1748"/>
        <w:gridCol w:w="2437"/>
        <w:gridCol w:w="2399"/>
        <w:gridCol w:w="3764"/>
      </w:tblGrid>
      <w:tr w:rsidR="00D85F33" w:rsidRPr="005A5A3A" w14:paraId="626EB268" w14:textId="77777777" w:rsidTr="77736B9D">
        <w:tc>
          <w:tcPr>
            <w:tcW w:w="10627" w:type="dxa"/>
            <w:gridSpan w:val="5"/>
            <w:tcBorders>
              <w:bottom w:val="single" w:sz="4" w:space="0" w:color="auto"/>
            </w:tcBorders>
            <w:shd w:val="clear" w:color="auto" w:fill="002060"/>
          </w:tcPr>
          <w:p w14:paraId="26BE0265" w14:textId="2D97CA4B" w:rsidR="00D85F33" w:rsidRPr="005A5A3A" w:rsidRDefault="00D85F33" w:rsidP="005A3792">
            <w:pPr>
              <w:spacing w:beforeLines="30" w:before="72" w:afterLines="30" w:after="72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5A5A3A">
              <w:rPr>
                <w:rFonts w:asciiTheme="minorHAnsi" w:hAnsiTheme="minorHAnsi" w:cstheme="minorHAnsi"/>
                <w:b/>
                <w:sz w:val="32"/>
                <w:szCs w:val="32"/>
              </w:rPr>
              <w:t>Advertising Pro Forma Checklist</w:t>
            </w:r>
          </w:p>
        </w:tc>
      </w:tr>
      <w:tr w:rsidR="00D85F33" w:rsidRPr="005A5A3A" w14:paraId="4800B49F" w14:textId="77777777" w:rsidTr="77736B9D">
        <w:tc>
          <w:tcPr>
            <w:tcW w:w="202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8CB6260" w14:textId="33B0031D" w:rsidR="00D85F33" w:rsidRPr="005A5A3A" w:rsidRDefault="00D85F33" w:rsidP="00D85F33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  <w:b/>
              </w:rPr>
            </w:pPr>
            <w:r w:rsidRPr="005A5A3A">
              <w:rPr>
                <w:rFonts w:asciiTheme="minorHAnsi" w:hAnsiTheme="minorHAnsi" w:cstheme="minorHAnsi"/>
                <w:b/>
              </w:rPr>
              <w:t>Faculty</w:t>
            </w:r>
            <w:r w:rsidR="00697B7D" w:rsidRPr="005A5A3A">
              <w:rPr>
                <w:rFonts w:asciiTheme="minorHAnsi" w:hAnsiTheme="minorHAnsi" w:cstheme="minorHAnsi"/>
                <w:b/>
              </w:rPr>
              <w:t>/Division</w:t>
            </w:r>
          </w:p>
        </w:tc>
        <w:tc>
          <w:tcPr>
            <w:tcW w:w="2437" w:type="dxa"/>
            <w:tcBorders>
              <w:bottom w:val="single" w:sz="4" w:space="0" w:color="auto"/>
            </w:tcBorders>
          </w:tcPr>
          <w:p w14:paraId="0D89D093" w14:textId="05C1375E" w:rsidR="00D85F33" w:rsidRPr="005A5A3A" w:rsidRDefault="00D85F33" w:rsidP="00D85F33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B1346C1" w14:textId="5164CC94" w:rsidR="00D85F33" w:rsidRPr="005A5A3A" w:rsidRDefault="00D85F33" w:rsidP="00D85F33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  <w:b/>
              </w:rPr>
            </w:pPr>
            <w:r w:rsidRPr="005A5A3A">
              <w:rPr>
                <w:rFonts w:asciiTheme="minorHAnsi" w:hAnsiTheme="minorHAnsi" w:cstheme="minorHAnsi"/>
                <w:b/>
              </w:rPr>
              <w:t>School</w:t>
            </w:r>
            <w:r w:rsidR="00697B7D" w:rsidRPr="005A5A3A">
              <w:rPr>
                <w:rFonts w:asciiTheme="minorHAnsi" w:hAnsiTheme="minorHAnsi" w:cstheme="minorHAnsi"/>
                <w:b/>
              </w:rPr>
              <w:t>/Department</w:t>
            </w: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14:paraId="2D8E5286" w14:textId="6075CDC4" w:rsidR="00D85F33" w:rsidRPr="005A5A3A" w:rsidRDefault="00D85F33" w:rsidP="00D85F33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B97E07" w:rsidRPr="005A5A3A" w14:paraId="7ADBFBE0" w14:textId="77777777" w:rsidTr="77736B9D">
        <w:tc>
          <w:tcPr>
            <w:tcW w:w="202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07C3686" w14:textId="46F8077D" w:rsidR="00B97E07" w:rsidRPr="005A5A3A" w:rsidRDefault="00B97E07" w:rsidP="00D85F33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  <w:b/>
              </w:rPr>
            </w:pPr>
            <w:r w:rsidRPr="005A5A3A">
              <w:rPr>
                <w:rFonts w:asciiTheme="minorHAnsi" w:hAnsiTheme="minorHAnsi" w:cstheme="minorHAnsi"/>
                <w:b/>
              </w:rPr>
              <w:t>Job Title</w:t>
            </w:r>
          </w:p>
        </w:tc>
        <w:tc>
          <w:tcPr>
            <w:tcW w:w="2437" w:type="dxa"/>
            <w:tcBorders>
              <w:bottom w:val="single" w:sz="4" w:space="0" w:color="auto"/>
            </w:tcBorders>
          </w:tcPr>
          <w:p w14:paraId="36F28D27" w14:textId="65648528" w:rsidR="00B97E07" w:rsidRPr="005A5A3A" w:rsidRDefault="00B97E07" w:rsidP="00D85F33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B9C003E" w14:textId="560DD6FA" w:rsidR="00B97E07" w:rsidRPr="005A5A3A" w:rsidRDefault="00B97E07" w:rsidP="00D85F33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  <w:b/>
              </w:rPr>
            </w:pPr>
            <w:r w:rsidRPr="005A5A3A">
              <w:rPr>
                <w:rFonts w:asciiTheme="minorHAnsi" w:hAnsiTheme="minorHAnsi" w:cstheme="minorHAnsi"/>
                <w:b/>
              </w:rPr>
              <w:t>Staffing request no</w:t>
            </w:r>
            <w:r w:rsidR="0050015E" w:rsidRPr="005A5A3A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14:paraId="015D7EF4" w14:textId="5FDE7056" w:rsidR="00B97E07" w:rsidRPr="005A5A3A" w:rsidRDefault="005222B9" w:rsidP="00D85F33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  <w:b/>
              </w:rPr>
            </w:pPr>
            <w:r w:rsidRPr="005A5A3A">
              <w:rPr>
                <w:rFonts w:asciiTheme="minorHAnsi" w:hAnsiTheme="minorHAnsi" w:cstheme="minorHAnsi"/>
                <w:b/>
              </w:rPr>
              <w:t xml:space="preserve">SR </w:t>
            </w:r>
          </w:p>
        </w:tc>
      </w:tr>
      <w:tr w:rsidR="00D85F33" w:rsidRPr="005A5A3A" w14:paraId="410EDE45" w14:textId="77777777" w:rsidTr="77736B9D">
        <w:tc>
          <w:tcPr>
            <w:tcW w:w="4464" w:type="dxa"/>
            <w:gridSpan w:val="3"/>
            <w:shd w:val="clear" w:color="auto" w:fill="F2F2F2" w:themeFill="background1" w:themeFillShade="F2"/>
          </w:tcPr>
          <w:p w14:paraId="57C54394" w14:textId="77777777" w:rsidR="00697B7D" w:rsidRPr="005A5A3A" w:rsidRDefault="00697B7D" w:rsidP="00697B7D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</w:rPr>
            </w:pPr>
            <w:r w:rsidRPr="005A5A3A">
              <w:rPr>
                <w:rFonts w:asciiTheme="minorHAnsi" w:hAnsiTheme="minorHAnsi" w:cstheme="minorHAnsi"/>
                <w:b/>
                <w:bCs/>
              </w:rPr>
              <w:t>Interview date:</w:t>
            </w:r>
            <w:r w:rsidRPr="005A5A3A">
              <w:rPr>
                <w:rFonts w:asciiTheme="minorHAnsi" w:hAnsiTheme="minorHAnsi" w:cstheme="minorHAnsi"/>
              </w:rPr>
              <w:t xml:space="preserve"> – or potential date </w:t>
            </w:r>
          </w:p>
          <w:p w14:paraId="1B94057B" w14:textId="45BE7C80" w:rsidR="00D85F33" w:rsidRPr="005A5A3A" w:rsidRDefault="00697B7D" w:rsidP="00697B7D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</w:rPr>
            </w:pPr>
            <w:r w:rsidRPr="005A5A3A">
              <w:rPr>
                <w:rFonts w:asciiTheme="minorHAnsi" w:hAnsiTheme="minorHAnsi" w:cstheme="minorHAnsi"/>
              </w:rPr>
              <w:t>(</w:t>
            </w:r>
            <w:r w:rsidRPr="005A5A3A">
              <w:rPr>
                <w:rFonts w:asciiTheme="minorHAnsi" w:hAnsiTheme="minorHAnsi" w:cstheme="minorHAnsi"/>
                <w:i/>
                <w:iCs/>
              </w:rPr>
              <w:t>ideally minimum of 2 weeks after closing date</w:t>
            </w:r>
            <w:r w:rsidRPr="005A5A3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163" w:type="dxa"/>
            <w:gridSpan w:val="2"/>
            <w:shd w:val="clear" w:color="auto" w:fill="FFFFFF" w:themeFill="background1"/>
          </w:tcPr>
          <w:p w14:paraId="18A3054B" w14:textId="5C554B76" w:rsidR="00D85F33" w:rsidRPr="005A5A3A" w:rsidRDefault="00D85F33" w:rsidP="00697B7D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</w:rPr>
            </w:pPr>
          </w:p>
        </w:tc>
      </w:tr>
      <w:tr w:rsidR="00D85F33" w:rsidRPr="005A5A3A" w14:paraId="62DDE99E" w14:textId="77777777" w:rsidTr="77736B9D">
        <w:tc>
          <w:tcPr>
            <w:tcW w:w="4464" w:type="dxa"/>
            <w:gridSpan w:val="3"/>
            <w:shd w:val="clear" w:color="auto" w:fill="F2F2F2" w:themeFill="background1" w:themeFillShade="F2"/>
          </w:tcPr>
          <w:p w14:paraId="72C2A21F" w14:textId="77777777" w:rsidR="00697B7D" w:rsidRPr="005A5A3A" w:rsidRDefault="00697B7D" w:rsidP="00697B7D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</w:rPr>
            </w:pPr>
            <w:r w:rsidRPr="005A5A3A">
              <w:rPr>
                <w:rFonts w:asciiTheme="minorHAnsi" w:hAnsiTheme="minorHAnsi" w:cstheme="minorHAnsi"/>
                <w:b/>
                <w:bCs/>
              </w:rPr>
              <w:t>Contact name/s:</w:t>
            </w:r>
            <w:r w:rsidRPr="005A5A3A">
              <w:rPr>
                <w:rFonts w:asciiTheme="minorHAnsi" w:hAnsiTheme="minorHAnsi" w:cstheme="minorHAnsi"/>
              </w:rPr>
              <w:t xml:space="preserve"> for </w:t>
            </w:r>
            <w:proofErr w:type="spellStart"/>
            <w:r w:rsidRPr="005A5A3A">
              <w:rPr>
                <w:rFonts w:asciiTheme="minorHAnsi" w:hAnsiTheme="minorHAnsi" w:cstheme="minorHAnsi"/>
              </w:rPr>
              <w:t>eRecruit</w:t>
            </w:r>
            <w:proofErr w:type="spellEnd"/>
            <w:r w:rsidRPr="005A5A3A">
              <w:rPr>
                <w:rFonts w:asciiTheme="minorHAnsi" w:hAnsiTheme="minorHAnsi" w:cstheme="minorHAnsi"/>
              </w:rPr>
              <w:t xml:space="preserve"> access </w:t>
            </w:r>
            <w:r w:rsidRPr="005A5A3A">
              <w:rPr>
                <w:rFonts w:asciiTheme="minorHAnsi" w:hAnsiTheme="minorHAnsi" w:cstheme="minorHAnsi"/>
                <w:b/>
                <w:bCs/>
                <w:color w:val="0070C0"/>
              </w:rPr>
              <w:t>*</w:t>
            </w:r>
          </w:p>
          <w:p w14:paraId="7271D69A" w14:textId="2FD279D9" w:rsidR="00D85F33" w:rsidRPr="005A5A3A" w:rsidRDefault="00697B7D" w:rsidP="00697B7D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</w:rPr>
            </w:pPr>
            <w:r w:rsidRPr="005A5A3A">
              <w:rPr>
                <w:rFonts w:asciiTheme="minorHAnsi" w:hAnsiTheme="minorHAnsi" w:cstheme="minorHAnsi"/>
              </w:rPr>
              <w:t>(</w:t>
            </w:r>
            <w:r w:rsidRPr="005A5A3A">
              <w:rPr>
                <w:rFonts w:asciiTheme="minorHAnsi" w:hAnsiTheme="minorHAnsi" w:cstheme="minorHAnsi"/>
                <w:i/>
                <w:iCs/>
              </w:rPr>
              <w:t>PI, hiring manager, section administrator, EA</w:t>
            </w:r>
            <w:r w:rsidRPr="005A5A3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163" w:type="dxa"/>
            <w:gridSpan w:val="2"/>
            <w:shd w:val="clear" w:color="auto" w:fill="FFFFFF" w:themeFill="background1"/>
          </w:tcPr>
          <w:p w14:paraId="1442D479" w14:textId="4F3CD857" w:rsidR="00B51920" w:rsidRPr="005A5A3A" w:rsidRDefault="00B51920" w:rsidP="00D85F33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</w:rPr>
            </w:pPr>
          </w:p>
        </w:tc>
      </w:tr>
      <w:tr w:rsidR="0050015E" w:rsidRPr="005A5A3A" w14:paraId="2EA1F359" w14:textId="77777777" w:rsidTr="77736B9D">
        <w:trPr>
          <w:trHeight w:val="759"/>
        </w:trPr>
        <w:tc>
          <w:tcPr>
            <w:tcW w:w="10627" w:type="dxa"/>
            <w:gridSpan w:val="5"/>
            <w:shd w:val="clear" w:color="auto" w:fill="F2DBDB" w:themeFill="accent2" w:themeFillTint="33"/>
          </w:tcPr>
          <w:p w14:paraId="752885CD" w14:textId="748EFEFD" w:rsidR="0050015E" w:rsidRPr="005A5A3A" w:rsidRDefault="0050015E" w:rsidP="00B33E53">
            <w:pPr>
              <w:spacing w:after="0"/>
              <w:jc w:val="center"/>
              <w:rPr>
                <w:rFonts w:asciiTheme="minorHAnsi" w:hAnsiTheme="minorHAnsi" w:cstheme="minorHAnsi"/>
                <w:color w:val="0070C0"/>
              </w:rPr>
            </w:pPr>
            <w:r w:rsidRPr="005A5A3A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* </w:t>
            </w:r>
            <w:r w:rsidRPr="005A5A3A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 xml:space="preserve">PLEASE NOTE – Any contacts will have access to application data in </w:t>
            </w:r>
            <w:proofErr w:type="spellStart"/>
            <w:r w:rsidRPr="005A5A3A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>eRecruit</w:t>
            </w:r>
            <w:proofErr w:type="spellEnd"/>
            <w:r w:rsidRPr="005A5A3A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  <w:t xml:space="preserve"> whilst the job is live.  To ensure fairness of process and data protection, please ensure those stated above will not be applying for the job vacancy.</w:t>
            </w:r>
          </w:p>
        </w:tc>
      </w:tr>
      <w:tr w:rsidR="0050015E" w:rsidRPr="005A5A3A" w14:paraId="4941DEA4" w14:textId="77777777" w:rsidTr="77736B9D">
        <w:tc>
          <w:tcPr>
            <w:tcW w:w="4464" w:type="dxa"/>
            <w:gridSpan w:val="3"/>
            <w:shd w:val="clear" w:color="auto" w:fill="F2F2F2" w:themeFill="background1" w:themeFillShade="F2"/>
          </w:tcPr>
          <w:p w14:paraId="363A11C1" w14:textId="77777777" w:rsidR="00697B7D" w:rsidRPr="005A5A3A" w:rsidRDefault="00697B7D" w:rsidP="00697B7D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A5A3A">
              <w:rPr>
                <w:rFonts w:asciiTheme="minorHAnsi" w:hAnsiTheme="minorHAnsi" w:cstheme="minorHAnsi"/>
                <w:b/>
                <w:bCs/>
              </w:rPr>
              <w:t xml:space="preserve">Contact for Interview arrangement: </w:t>
            </w:r>
          </w:p>
          <w:p w14:paraId="76582D0F" w14:textId="17C7C3E0" w:rsidR="0050015E" w:rsidRPr="005A5A3A" w:rsidRDefault="00697B7D" w:rsidP="00697B7D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A5A3A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="005222B9" w:rsidRPr="005A5A3A">
              <w:rPr>
                <w:rFonts w:asciiTheme="minorHAnsi" w:hAnsiTheme="minorHAnsi" w:cstheme="minorHAnsi"/>
                <w:sz w:val="20"/>
                <w:szCs w:val="20"/>
              </w:rPr>
              <w:t>i.e</w:t>
            </w:r>
            <w:proofErr w:type="spellEnd"/>
            <w:r w:rsidR="005222B9" w:rsidRPr="005A5A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A5A3A">
              <w:rPr>
                <w:rFonts w:asciiTheme="minorHAnsi" w:hAnsiTheme="minorHAnsi" w:cstheme="minorHAnsi"/>
                <w:sz w:val="20"/>
                <w:szCs w:val="20"/>
              </w:rPr>
              <w:t>SEA, EA, section administrator, hiring manager)</w:t>
            </w:r>
          </w:p>
        </w:tc>
        <w:tc>
          <w:tcPr>
            <w:tcW w:w="6163" w:type="dxa"/>
            <w:gridSpan w:val="2"/>
            <w:shd w:val="clear" w:color="auto" w:fill="FFFFFF" w:themeFill="background1"/>
          </w:tcPr>
          <w:p w14:paraId="2FC59069" w14:textId="4DA79F48" w:rsidR="0050015E" w:rsidRPr="005A5A3A" w:rsidRDefault="0050015E" w:rsidP="0050015E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</w:rPr>
            </w:pPr>
          </w:p>
        </w:tc>
      </w:tr>
      <w:tr w:rsidR="0050015E" w:rsidRPr="005A5A3A" w14:paraId="5BA0E5B9" w14:textId="77777777" w:rsidTr="77736B9D">
        <w:tc>
          <w:tcPr>
            <w:tcW w:w="4464" w:type="dxa"/>
            <w:gridSpan w:val="3"/>
            <w:shd w:val="clear" w:color="auto" w:fill="F2F2F2" w:themeFill="background1" w:themeFillShade="F2"/>
          </w:tcPr>
          <w:p w14:paraId="7F0712E4" w14:textId="77777777" w:rsidR="0050015E" w:rsidRPr="005A5A3A" w:rsidRDefault="0050015E" w:rsidP="0050015E">
            <w:pPr>
              <w:spacing w:beforeLines="30" w:before="72" w:afterLines="30" w:after="72" w:line="240" w:lineRule="auto"/>
              <w:rPr>
                <w:rFonts w:asciiTheme="minorHAnsi" w:hAnsiTheme="minorHAnsi" w:cstheme="minorHAnsi"/>
              </w:rPr>
            </w:pPr>
            <w:r w:rsidRPr="005A5A3A">
              <w:rPr>
                <w:rFonts w:asciiTheme="minorHAnsi" w:hAnsiTheme="minorHAnsi" w:cstheme="minorHAnsi"/>
                <w:b/>
                <w:bCs/>
              </w:rPr>
              <w:t>Line manager</w:t>
            </w:r>
            <w:r w:rsidRPr="005A5A3A">
              <w:rPr>
                <w:rFonts w:asciiTheme="minorHAnsi" w:hAnsiTheme="minorHAnsi" w:cstheme="minorHAnsi"/>
              </w:rPr>
              <w:t xml:space="preserve"> of appointee</w:t>
            </w:r>
          </w:p>
        </w:tc>
        <w:tc>
          <w:tcPr>
            <w:tcW w:w="6163" w:type="dxa"/>
            <w:gridSpan w:val="2"/>
            <w:shd w:val="clear" w:color="auto" w:fill="FFFFFF" w:themeFill="background1"/>
          </w:tcPr>
          <w:p w14:paraId="4D6CA273" w14:textId="329661C0" w:rsidR="0050015E" w:rsidRPr="005A5A3A" w:rsidRDefault="0050015E" w:rsidP="0050015E">
            <w:pPr>
              <w:spacing w:beforeLines="30" w:before="72" w:afterLines="30" w:after="72" w:line="240" w:lineRule="auto"/>
              <w:rPr>
                <w:rFonts w:asciiTheme="minorHAnsi" w:eastAsiaTheme="minorHAnsi" w:hAnsiTheme="minorHAnsi" w:cstheme="minorHAnsi"/>
              </w:rPr>
            </w:pPr>
          </w:p>
        </w:tc>
      </w:tr>
      <w:tr w:rsidR="0050015E" w:rsidRPr="005A5A3A" w14:paraId="422BB612" w14:textId="77777777" w:rsidTr="77736B9D">
        <w:tc>
          <w:tcPr>
            <w:tcW w:w="10627" w:type="dxa"/>
            <w:gridSpan w:val="5"/>
            <w:shd w:val="clear" w:color="auto" w:fill="DBE5F1" w:themeFill="accent1" w:themeFillTint="33"/>
          </w:tcPr>
          <w:p w14:paraId="19610820" w14:textId="7F67EEAC" w:rsidR="009C6D57" w:rsidRPr="009C6D57" w:rsidRDefault="009C6D57" w:rsidP="33A98C4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  <w:r w:rsidRPr="77736B9D">
              <w:rPr>
                <w:rFonts w:asciiTheme="minorHAnsi" w:hAnsiTheme="minorHAnsi" w:cstheme="minorBidi"/>
                <w:b/>
                <w:bCs/>
              </w:rPr>
              <w:t xml:space="preserve">PLEASE NOTE: THERE IS A </w:t>
            </w:r>
            <w:r w:rsidR="00A51040" w:rsidRPr="00A51040">
              <w:rPr>
                <w:rFonts w:asciiTheme="minorHAnsi" w:hAnsiTheme="minorHAnsi" w:cstheme="minorBidi"/>
                <w:b/>
                <w:bCs/>
                <w:color w:val="FF0000"/>
              </w:rPr>
              <w:t>500</w:t>
            </w:r>
            <w:r w:rsidR="2268CFA5" w:rsidRPr="77736B9D">
              <w:rPr>
                <w:rFonts w:asciiTheme="minorHAnsi" w:hAnsiTheme="minorHAnsi" w:cstheme="minorBidi"/>
                <w:b/>
                <w:bCs/>
                <w:color w:val="FF0000"/>
              </w:rPr>
              <w:t xml:space="preserve"> </w:t>
            </w:r>
            <w:r w:rsidRPr="77736B9D">
              <w:rPr>
                <w:rFonts w:asciiTheme="minorHAnsi" w:hAnsiTheme="minorHAnsi" w:cstheme="minorBidi"/>
                <w:b/>
                <w:bCs/>
                <w:color w:val="FF0000"/>
              </w:rPr>
              <w:t xml:space="preserve">WORD RESTRICTION </w:t>
            </w:r>
            <w:r w:rsidRPr="77736B9D">
              <w:rPr>
                <w:rFonts w:asciiTheme="minorHAnsi" w:hAnsiTheme="minorHAnsi" w:cstheme="minorBidi"/>
                <w:b/>
                <w:bCs/>
              </w:rPr>
              <w:t>FOR ADVERTS GOING ONTO JOBS.AC.UK</w:t>
            </w:r>
          </w:p>
          <w:p w14:paraId="2ACA4235" w14:textId="4B80704D" w:rsidR="0050015E" w:rsidRPr="005A5A3A" w:rsidRDefault="0050015E" w:rsidP="005001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5A5A3A">
              <w:rPr>
                <w:rFonts w:asciiTheme="minorHAnsi" w:hAnsiTheme="minorHAnsi" w:cstheme="minorHAnsi"/>
              </w:rPr>
              <w:t>All jobs will be advertised on Jobs.ac.uk, Indeed</w:t>
            </w:r>
            <w:r w:rsidR="00697B7D" w:rsidRPr="005A5A3A">
              <w:rPr>
                <w:rFonts w:asciiTheme="minorHAnsi" w:hAnsiTheme="minorHAnsi" w:cstheme="minorHAnsi"/>
              </w:rPr>
              <w:t>, Universal Job</w:t>
            </w:r>
            <w:r w:rsidR="009E070B" w:rsidRPr="005A5A3A">
              <w:rPr>
                <w:rFonts w:asciiTheme="minorHAnsi" w:hAnsiTheme="minorHAnsi" w:cstheme="minorHAnsi"/>
              </w:rPr>
              <w:t xml:space="preserve"> </w:t>
            </w:r>
            <w:r w:rsidR="00697B7D" w:rsidRPr="005A5A3A">
              <w:rPr>
                <w:rFonts w:asciiTheme="minorHAnsi" w:hAnsiTheme="minorHAnsi" w:cstheme="minorHAnsi"/>
              </w:rPr>
              <w:t xml:space="preserve">match, </w:t>
            </w:r>
            <w:r w:rsidRPr="005A5A3A">
              <w:rPr>
                <w:rFonts w:asciiTheme="minorHAnsi" w:hAnsiTheme="minorHAnsi" w:cstheme="minorHAnsi"/>
              </w:rPr>
              <w:t xml:space="preserve">and the </w:t>
            </w:r>
            <w:proofErr w:type="spellStart"/>
            <w:r w:rsidRPr="005A5A3A">
              <w:rPr>
                <w:rFonts w:asciiTheme="minorHAnsi" w:hAnsiTheme="minorHAnsi" w:cstheme="minorHAnsi"/>
              </w:rPr>
              <w:t>UoB</w:t>
            </w:r>
            <w:proofErr w:type="spellEnd"/>
            <w:r w:rsidRPr="005A5A3A">
              <w:rPr>
                <w:rFonts w:asciiTheme="minorHAnsi" w:hAnsiTheme="minorHAnsi" w:cstheme="minorHAnsi"/>
              </w:rPr>
              <w:t xml:space="preserve"> webpages. </w:t>
            </w:r>
          </w:p>
          <w:p w14:paraId="15A74B08" w14:textId="3AA3404D" w:rsidR="0050015E" w:rsidRPr="00CA2E9F" w:rsidRDefault="0050015E" w:rsidP="009C6D5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eastAsiaTheme="minorHAnsi" w:hAnsiTheme="minorHAnsi" w:cstheme="minorHAnsi"/>
                <w:bCs/>
              </w:rPr>
            </w:pPr>
            <w:r w:rsidRPr="005A5A3A">
              <w:rPr>
                <w:rFonts w:asciiTheme="minorHAnsi" w:hAnsiTheme="minorHAnsi" w:cstheme="minorHAnsi"/>
              </w:rPr>
              <w:t>Academic jobs will be advertised</w:t>
            </w:r>
            <w:r w:rsidR="00697B7D" w:rsidRPr="005A5A3A">
              <w:rPr>
                <w:rFonts w:asciiTheme="minorHAnsi" w:hAnsiTheme="minorHAnsi" w:cstheme="minorHAnsi"/>
              </w:rPr>
              <w:t xml:space="preserve">, jobs.ac.uk, Indeed and </w:t>
            </w:r>
            <w:proofErr w:type="spellStart"/>
            <w:r w:rsidR="00697B7D" w:rsidRPr="005A5A3A">
              <w:rPr>
                <w:rFonts w:asciiTheme="minorHAnsi" w:hAnsiTheme="minorHAnsi" w:cstheme="minorHAnsi"/>
              </w:rPr>
              <w:t>UoB</w:t>
            </w:r>
            <w:proofErr w:type="spellEnd"/>
            <w:r w:rsidR="00697B7D" w:rsidRPr="005A5A3A">
              <w:rPr>
                <w:rFonts w:asciiTheme="minorHAnsi" w:hAnsiTheme="minorHAnsi" w:cstheme="minorHAnsi"/>
              </w:rPr>
              <w:t xml:space="preserve"> webpages</w:t>
            </w:r>
            <w:r w:rsidR="00C97590" w:rsidRPr="005A5A3A">
              <w:rPr>
                <w:rFonts w:asciiTheme="minorHAnsi" w:hAnsiTheme="minorHAnsi" w:cstheme="minorHAnsi"/>
              </w:rPr>
              <w:t xml:space="preserve">  </w:t>
            </w:r>
            <w:r w:rsidRPr="005A5A3A">
              <w:rPr>
                <w:rFonts w:asciiTheme="minorHAnsi" w:hAnsiTheme="minorHAnsi" w:cstheme="minorHAnsi"/>
                <w:bCs/>
              </w:rPr>
              <w:t>If you wish to advertise in additional publications or media, please let us know. Please note there may be additional costs for this.</w:t>
            </w:r>
            <w:r w:rsidR="00C3082A">
              <w:rPr>
                <w:rFonts w:asciiTheme="minorHAnsi" w:hAnsiTheme="minorHAnsi" w:cstheme="minorHAnsi"/>
                <w:bCs/>
              </w:rPr>
              <w:br/>
            </w:r>
          </w:p>
          <w:p w14:paraId="184FA2F8" w14:textId="20D921FA" w:rsidR="00CA2E9F" w:rsidRPr="008E12D7" w:rsidRDefault="00CA2E9F" w:rsidP="00CA2E9F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445EAE">
              <w:rPr>
                <w:rFonts w:asciiTheme="minorHAnsi" w:eastAsiaTheme="minorHAnsi" w:hAnsiTheme="minorHAnsi" w:cstheme="minorHAnsi"/>
                <w:b/>
              </w:rPr>
              <w:t xml:space="preserve">For tips </w:t>
            </w:r>
            <w:r w:rsidR="000E6EF9">
              <w:rPr>
                <w:rFonts w:asciiTheme="minorHAnsi" w:eastAsiaTheme="minorHAnsi" w:hAnsiTheme="minorHAnsi" w:cstheme="minorHAnsi"/>
                <w:b/>
              </w:rPr>
              <w:t xml:space="preserve">and best practice on </w:t>
            </w:r>
            <w:r w:rsidR="00F613CD">
              <w:rPr>
                <w:rFonts w:asciiTheme="minorHAnsi" w:eastAsiaTheme="minorHAnsi" w:hAnsiTheme="minorHAnsi" w:cstheme="minorHAnsi"/>
                <w:b/>
              </w:rPr>
              <w:t>writing adverts</w:t>
            </w:r>
            <w:r w:rsidR="00C3082A" w:rsidRPr="00445EAE">
              <w:rPr>
                <w:rFonts w:asciiTheme="minorHAnsi" w:eastAsiaTheme="minorHAnsi" w:hAnsiTheme="minorHAnsi" w:cstheme="minorHAnsi"/>
                <w:b/>
              </w:rPr>
              <w:t xml:space="preserve">, please </w:t>
            </w:r>
            <w:r w:rsidR="008E12D7" w:rsidRPr="00445EAE">
              <w:rPr>
                <w:rFonts w:asciiTheme="minorHAnsi" w:eastAsiaTheme="minorHAnsi" w:hAnsiTheme="minorHAnsi" w:cstheme="minorHAnsi"/>
                <w:b/>
              </w:rPr>
              <w:t>use this guidance document</w:t>
            </w:r>
            <w:r w:rsidR="00F53FDC" w:rsidRPr="00445EAE">
              <w:rPr>
                <w:rFonts w:asciiTheme="minorHAnsi" w:eastAsiaTheme="minorHAnsi" w:hAnsiTheme="minorHAnsi" w:cstheme="minorHAnsi"/>
                <w:b/>
              </w:rPr>
              <w:t xml:space="preserve">: </w:t>
            </w:r>
            <w:hyperlink r:id="rId11" w:history="1">
              <w:r w:rsidR="0093792A" w:rsidRPr="00445EAE">
                <w:rPr>
                  <w:rStyle w:val="Hyperlink"/>
                  <w:rFonts w:asciiTheme="minorHAnsi" w:eastAsiaTheme="minorHAnsi" w:hAnsiTheme="minorHAnsi" w:cstheme="minorHAnsi"/>
                  <w:b/>
                </w:rPr>
                <w:t>Advert writing tips</w:t>
              </w:r>
            </w:hyperlink>
          </w:p>
        </w:tc>
      </w:tr>
      <w:tr w:rsidR="005222B9" w:rsidRPr="005A5A3A" w14:paraId="39E913F7" w14:textId="77777777" w:rsidTr="77736B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0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413DBD19" w14:textId="77777777" w:rsidR="005222B9" w:rsidRPr="005A5A3A" w:rsidRDefault="005222B9" w:rsidP="005222B9">
            <w:pPr>
              <w:shd w:val="clear" w:color="auto" w:fill="F2F2F2" w:themeFill="background1" w:themeFillShade="F2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8C5014" w14:textId="0BCC751B" w:rsidR="005222B9" w:rsidRPr="005A5A3A" w:rsidRDefault="005222B9" w:rsidP="005222B9">
            <w:pPr>
              <w:shd w:val="clear" w:color="auto" w:fill="F2F2F2" w:themeFill="background1" w:themeFillShade="F2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A5A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Advert Text Format - </w:t>
            </w:r>
            <w:r w:rsidRPr="005A5A3A">
              <w:rPr>
                <w:rFonts w:asciiTheme="minorHAnsi" w:hAnsiTheme="minorHAnsi" w:cstheme="minorHAnsi"/>
                <w:b/>
                <w:bCs/>
                <w:i/>
                <w:iCs/>
                <w:color w:val="00B050"/>
                <w:sz w:val="24"/>
                <w:szCs w:val="24"/>
              </w:rPr>
              <w:t>Please use font Calibri, point 12</w:t>
            </w:r>
          </w:p>
        </w:tc>
      </w:tr>
      <w:tr w:rsidR="005222B9" w:rsidRPr="005A5A3A" w14:paraId="22E68341" w14:textId="77777777" w:rsidTr="77736B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79" w:type="dxa"/>
            <w:vMerge/>
            <w:textDirection w:val="btLr"/>
          </w:tcPr>
          <w:p w14:paraId="4A321033" w14:textId="77777777" w:rsidR="005222B9" w:rsidRPr="005A5A3A" w:rsidRDefault="005222B9" w:rsidP="00B33E53">
            <w:pPr>
              <w:shd w:val="clear" w:color="auto" w:fill="F2F2F2" w:themeFill="background1" w:themeFillShade="F2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44B37" w14:textId="19229E59" w:rsidR="005222B9" w:rsidRPr="005A5A3A" w:rsidRDefault="005222B9" w:rsidP="00697B7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A5A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The role </w:t>
            </w:r>
            <w:r w:rsidRPr="005A5A3A">
              <w:rPr>
                <w:rFonts w:asciiTheme="minorHAnsi" w:hAnsiTheme="minorHAnsi" w:cstheme="minorHAnsi"/>
                <w:sz w:val="24"/>
                <w:szCs w:val="24"/>
              </w:rPr>
              <w:t xml:space="preserve">(a high-level description of the job, team etc.): </w:t>
            </w:r>
          </w:p>
        </w:tc>
      </w:tr>
      <w:tr w:rsidR="005222B9" w:rsidRPr="005A5A3A" w14:paraId="23B01112" w14:textId="77777777" w:rsidTr="00D526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4"/>
        </w:trPr>
        <w:tc>
          <w:tcPr>
            <w:tcW w:w="279" w:type="dxa"/>
            <w:vMerge/>
            <w:textDirection w:val="btLr"/>
          </w:tcPr>
          <w:p w14:paraId="503576F5" w14:textId="28D20203" w:rsidR="005222B9" w:rsidRPr="005A5A3A" w:rsidRDefault="005222B9" w:rsidP="00B33E53">
            <w:pPr>
              <w:shd w:val="clear" w:color="auto" w:fill="F2F2F2" w:themeFill="background1" w:themeFillShade="F2"/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90E2E" w14:textId="77777777" w:rsidR="00AD3619" w:rsidRDefault="00AD3619" w:rsidP="005A78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84CA4C" w14:textId="77777777" w:rsidR="00AD3619" w:rsidRDefault="00AD3619" w:rsidP="005A78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348BF0" w14:textId="77777777" w:rsidR="00AD3619" w:rsidRDefault="00AD3619" w:rsidP="005A78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001392" w14:textId="77777777" w:rsidR="00AD3619" w:rsidRDefault="00AD3619" w:rsidP="005A78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6ECD94" w14:textId="77777777" w:rsidR="00AD3619" w:rsidRDefault="00AD3619" w:rsidP="005A78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727041" w14:textId="77777777" w:rsidR="00AD3619" w:rsidRDefault="00AD3619" w:rsidP="005A78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13982A" w14:textId="6E510058" w:rsidR="00AD3619" w:rsidRDefault="00AD3619" w:rsidP="005A78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A298DE" w14:textId="77777777" w:rsidR="00AD3619" w:rsidRDefault="00AD3619" w:rsidP="005A78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D1B223" w14:textId="77777777" w:rsidR="00AD3619" w:rsidRDefault="00AD3619" w:rsidP="005A78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B8DAD5" w14:textId="7FD92173" w:rsidR="00242E82" w:rsidRPr="00242E82" w:rsidRDefault="00242E82" w:rsidP="005A78A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222B9" w:rsidRPr="005A5A3A" w14:paraId="73831D0A" w14:textId="77777777" w:rsidTr="77736B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79" w:type="dxa"/>
            <w:vMerge/>
          </w:tcPr>
          <w:p w14:paraId="2F2BD0F7" w14:textId="77777777" w:rsidR="005222B9" w:rsidRPr="005A5A3A" w:rsidRDefault="005222B9" w:rsidP="00B33E53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C6388" w14:textId="4F91A551" w:rsidR="005222B9" w:rsidRPr="005A5A3A" w:rsidRDefault="005222B9" w:rsidP="00B33E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A5A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What will you be doing? </w:t>
            </w:r>
            <w:r w:rsidRPr="005A5A3A">
              <w:rPr>
                <w:rFonts w:asciiTheme="minorHAnsi" w:hAnsiTheme="minorHAnsi" w:cstheme="minorHAnsi"/>
                <w:sz w:val="24"/>
                <w:szCs w:val="24"/>
              </w:rPr>
              <w:t xml:space="preserve">(key elements and duties the post-holder will carry out): </w:t>
            </w:r>
          </w:p>
        </w:tc>
      </w:tr>
      <w:tr w:rsidR="005222B9" w:rsidRPr="005A5A3A" w14:paraId="13F45AC9" w14:textId="77777777" w:rsidTr="77736B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79" w:type="dxa"/>
            <w:vMerge/>
          </w:tcPr>
          <w:p w14:paraId="02BF836E" w14:textId="77777777" w:rsidR="005222B9" w:rsidRPr="005A5A3A" w:rsidRDefault="005222B9" w:rsidP="00B33E53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98035" w14:textId="77777777" w:rsidR="005222B9" w:rsidRDefault="005222B9" w:rsidP="00B33E53">
            <w:pPr>
              <w:pStyle w:val="NormalWeb"/>
              <w:rPr>
                <w:rFonts w:asciiTheme="minorHAnsi" w:hAnsiTheme="minorHAnsi" w:cstheme="minorHAnsi"/>
              </w:rPr>
            </w:pPr>
          </w:p>
          <w:p w14:paraId="25C23388" w14:textId="77777777" w:rsidR="001D60B7" w:rsidRDefault="001D60B7" w:rsidP="00B33E53">
            <w:pPr>
              <w:pStyle w:val="NormalWeb"/>
              <w:rPr>
                <w:rFonts w:asciiTheme="minorHAnsi" w:hAnsiTheme="minorHAnsi" w:cstheme="minorHAnsi"/>
              </w:rPr>
            </w:pPr>
          </w:p>
          <w:p w14:paraId="74769A4D" w14:textId="77777777" w:rsidR="001D60B7" w:rsidRPr="005A5A3A" w:rsidRDefault="001D60B7" w:rsidP="00B33E53">
            <w:pPr>
              <w:pStyle w:val="NormalWeb"/>
              <w:rPr>
                <w:rFonts w:asciiTheme="minorHAnsi" w:hAnsiTheme="minorHAnsi" w:cstheme="minorHAnsi"/>
              </w:rPr>
            </w:pPr>
          </w:p>
          <w:p w14:paraId="40586722" w14:textId="77777777" w:rsidR="005222B9" w:rsidRDefault="005222B9" w:rsidP="00B33E53">
            <w:pPr>
              <w:pStyle w:val="NormalWeb"/>
              <w:rPr>
                <w:rFonts w:asciiTheme="minorHAnsi" w:hAnsiTheme="minorHAnsi" w:cstheme="minorHAnsi"/>
              </w:rPr>
            </w:pPr>
          </w:p>
          <w:p w14:paraId="0821CE4F" w14:textId="347B4CAE" w:rsidR="001D60B7" w:rsidRPr="005A5A3A" w:rsidRDefault="001D60B7" w:rsidP="00B33E53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5222B9" w:rsidRPr="005A5A3A" w14:paraId="6B3C3D69" w14:textId="77777777" w:rsidTr="77736B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79" w:type="dxa"/>
            <w:vMerge/>
          </w:tcPr>
          <w:p w14:paraId="51E18C0E" w14:textId="77777777" w:rsidR="005222B9" w:rsidRPr="005A5A3A" w:rsidRDefault="005222B9" w:rsidP="00B33E53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6D73E" w14:textId="3FC1FB25" w:rsidR="005222B9" w:rsidRPr="005A5A3A" w:rsidRDefault="005222B9" w:rsidP="00B33E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A5A3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You should apply if</w:t>
            </w:r>
            <w:r w:rsidRPr="005A5A3A">
              <w:rPr>
                <w:rFonts w:asciiTheme="minorHAnsi" w:hAnsiTheme="minorHAnsi" w:cstheme="minorHAnsi"/>
                <w:sz w:val="24"/>
                <w:szCs w:val="24"/>
              </w:rPr>
              <w:t xml:space="preserve"> (what experience is necessary for candidates to possess, to drive self-selection):</w:t>
            </w:r>
          </w:p>
        </w:tc>
      </w:tr>
      <w:tr w:rsidR="005222B9" w:rsidRPr="005A5A3A" w14:paraId="495F4110" w14:textId="77777777" w:rsidTr="77736B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279" w:type="dxa"/>
            <w:vMerge/>
          </w:tcPr>
          <w:p w14:paraId="204B9054" w14:textId="77777777" w:rsidR="005222B9" w:rsidRPr="005A5A3A" w:rsidRDefault="005222B9" w:rsidP="00B33E53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18652" w14:textId="77777777" w:rsidR="005222B9" w:rsidRDefault="005222B9" w:rsidP="00BF3C55">
            <w:pPr>
              <w:pStyle w:val="NormalWeb"/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E8EBFA"/>
              </w:rPr>
            </w:pPr>
          </w:p>
          <w:p w14:paraId="3CDC33C4" w14:textId="77777777" w:rsidR="001D60B7" w:rsidRDefault="001D60B7" w:rsidP="00BF3C55">
            <w:pPr>
              <w:pStyle w:val="NormalWeb"/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E8EBFA"/>
              </w:rPr>
            </w:pPr>
          </w:p>
          <w:p w14:paraId="7C8A3044" w14:textId="77777777" w:rsidR="001D60B7" w:rsidRDefault="001D60B7" w:rsidP="00BF3C55">
            <w:pPr>
              <w:pStyle w:val="NormalWeb"/>
              <w:rPr>
                <w:rFonts w:ascii="Segoe UI" w:hAnsi="Segoe UI" w:cs="Segoe UI"/>
                <w:color w:val="242424"/>
                <w:sz w:val="22"/>
                <w:szCs w:val="22"/>
                <w:shd w:val="clear" w:color="auto" w:fill="E8EBFA"/>
              </w:rPr>
            </w:pPr>
          </w:p>
          <w:p w14:paraId="39C9F197" w14:textId="77777777" w:rsidR="00ED2C7E" w:rsidRDefault="00ED2C7E" w:rsidP="00ED2C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1E92ED" w14:textId="77777777" w:rsidR="00ED2C7E" w:rsidRDefault="00ED2C7E" w:rsidP="00ED2C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01956B" w14:textId="77777777" w:rsidR="00ED2C7E" w:rsidRDefault="00ED2C7E" w:rsidP="00ED2C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A6340A" w14:textId="77777777" w:rsidR="00ED2C7E" w:rsidRDefault="00ED2C7E" w:rsidP="00ED2C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32EFE9" w14:textId="77777777" w:rsidR="00ED2C7E" w:rsidRDefault="00ED2C7E" w:rsidP="00ED2C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B93474" w14:textId="77777777" w:rsidR="00ED2C7E" w:rsidRDefault="00ED2C7E" w:rsidP="00ED2C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461316" w14:textId="77777777" w:rsidR="00ED2C7E" w:rsidRPr="00E06B23" w:rsidRDefault="00ED2C7E" w:rsidP="00ED2C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--------------------------------------------------------------------------------------------------------------------------------------------------------------------</w:t>
            </w:r>
          </w:p>
          <w:p w14:paraId="5D1BE103" w14:textId="732A2F70" w:rsidR="00ED2C7E" w:rsidRPr="00C96E3E" w:rsidRDefault="00ED2C7E" w:rsidP="00ED2C7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Additional information (</w:t>
            </w:r>
            <w:r w:rsidRPr="00C96E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 be completed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F258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Any detail provided below will be</w:t>
            </w:r>
            <w:r w:rsidRPr="00F258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displayed in the ‘additional information’ section of the advert)</w:t>
            </w:r>
          </w:p>
          <w:p w14:paraId="119410E7" w14:textId="77777777" w:rsidR="00ED2C7E" w:rsidRDefault="00ED2C7E" w:rsidP="00ED2C7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78592C1B" w14:textId="77777777" w:rsidR="00ED2C7E" w:rsidRPr="00AD3619" w:rsidRDefault="00ED2C7E" w:rsidP="00ED2C7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Would </w:t>
            </w:r>
            <w:r w:rsidRPr="00AD361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you consider the below options for this role: (</w:t>
            </w:r>
            <w:r w:rsidRPr="00D526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Choose one</w:t>
            </w:r>
            <w:r w:rsidRPr="00AD361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or more</w:t>
            </w:r>
            <w:r w:rsidRPr="00D5266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of the </w:t>
            </w:r>
            <w:r w:rsidRPr="00AD361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below)</w:t>
            </w:r>
          </w:p>
          <w:p w14:paraId="0FFDFEDF" w14:textId="77777777" w:rsidR="00ED2C7E" w:rsidRPr="00857518" w:rsidRDefault="00ED2C7E" w:rsidP="00ED2C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2210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857518">
              <w:rPr>
                <w:rFonts w:asciiTheme="minorHAnsi" w:hAnsiTheme="minorHAnsi" w:cstheme="minorHAnsi"/>
                <w:sz w:val="20"/>
                <w:szCs w:val="20"/>
              </w:rPr>
              <w:t xml:space="preserve"> Part-time</w:t>
            </w:r>
          </w:p>
          <w:p w14:paraId="1E277C9E" w14:textId="77777777" w:rsidR="00ED2C7E" w:rsidRPr="00857518" w:rsidRDefault="003A4867" w:rsidP="00ED2C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1792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C7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D2C7E" w:rsidRPr="00857518">
              <w:rPr>
                <w:rFonts w:asciiTheme="minorHAnsi" w:hAnsiTheme="minorHAnsi" w:cstheme="minorHAnsi"/>
                <w:sz w:val="20"/>
                <w:szCs w:val="20"/>
              </w:rPr>
              <w:t xml:space="preserve"> Job share</w:t>
            </w:r>
          </w:p>
          <w:p w14:paraId="6BE47770" w14:textId="77777777" w:rsidR="00ED2C7E" w:rsidRPr="00D5266B" w:rsidRDefault="003A4867" w:rsidP="00ED2C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7054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C7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D2C7E" w:rsidRPr="00857518">
              <w:rPr>
                <w:rFonts w:asciiTheme="minorHAnsi" w:hAnsiTheme="minorHAnsi" w:cstheme="minorHAnsi"/>
                <w:sz w:val="20"/>
                <w:szCs w:val="20"/>
              </w:rPr>
              <w:t xml:space="preserve"> Not applicable</w:t>
            </w:r>
            <w:r w:rsidR="00ED2C7E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36C6ECD0" w14:textId="77777777" w:rsidR="00ED2C7E" w:rsidRPr="00AD3619" w:rsidRDefault="00ED2C7E" w:rsidP="00ED2C7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AD3619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093724" wp14:editId="0F9526BD">
                      <wp:simplePos x="0" y="0"/>
                      <wp:positionH relativeFrom="column">
                        <wp:posOffset>3878580</wp:posOffset>
                      </wp:positionH>
                      <wp:positionV relativeFrom="paragraph">
                        <wp:posOffset>-104775</wp:posOffset>
                      </wp:positionV>
                      <wp:extent cx="2457450" cy="390525"/>
                      <wp:effectExtent l="0" t="0" r="19050" b="28575"/>
                      <wp:wrapSquare wrapText="bothSides"/>
                      <wp:docPr id="7476625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74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CDF34A" w14:textId="77777777" w:rsidR="00ED2C7E" w:rsidRPr="00857518" w:rsidRDefault="00ED2C7E" w:rsidP="00ED2C7E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  <w:lang w:val="en-US"/>
                                    </w:rPr>
                                    <w:t>i.e. Minimum hours considered if part-time</w:t>
                                  </w: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  <w:lang w:val="en-US"/>
                                    </w:rPr>
                                    <w:br/>
                                  </w:r>
                                  <w:r w:rsidRPr="00857518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0937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05.4pt;margin-top:-8.25pt;width:193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" filled="f" strokeweight=".5pt">
                      <v:textbox>
                        <w:txbxContent>
                          <w:p w14:paraId="32CDF34A" w14:textId="77777777" w:rsidR="00ED2C7E" w:rsidRPr="00857518" w:rsidRDefault="00ED2C7E" w:rsidP="00ED2C7E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i.e. Minimum hours considered if part-time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857518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D361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If you selected "Part-time" or "Job share," please provide further details: </w:t>
            </w:r>
          </w:p>
          <w:p w14:paraId="0877BB69" w14:textId="77777777" w:rsidR="00ED2C7E" w:rsidRPr="00AD3619" w:rsidRDefault="00ED2C7E" w:rsidP="00ED2C7E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3619">
              <w:rPr>
                <w:rFonts w:asciiTheme="minorHAnsi" w:hAnsiTheme="minorHAnsi" w:cstheme="minorHAnsi"/>
                <w:i/>
                <w:iCs/>
              </w:rPr>
              <w:br/>
            </w:r>
            <w:r w:rsidRPr="00AD361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Is Hybrid working available? </w:t>
            </w:r>
            <w:sdt>
              <w:sdtPr>
                <w:rPr>
                  <w:rFonts w:asciiTheme="minorHAnsi" w:hAnsiTheme="minorHAnsi" w:cstheme="minorHAnsi"/>
                  <w:i/>
                  <w:iCs/>
                  <w:sz w:val="20"/>
                  <w:szCs w:val="20"/>
                </w:rPr>
                <w:alias w:val="Yes/No"/>
                <w:tag w:val="Yes/No"/>
                <w:id w:val="1434775900"/>
                <w:placeholder>
                  <w:docPart w:val="C790AC1704A448C58DD67FB1568DA719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16A30">
                  <w:rPr>
                    <w:rStyle w:val="PlaceholderText"/>
                  </w:rPr>
                  <w:t>Choose an item.</w:t>
                </w:r>
              </w:sdtContent>
            </w:sdt>
            <w:r w:rsidRPr="00AD361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</w:p>
          <w:p w14:paraId="745D686F" w14:textId="77777777" w:rsidR="00ED2C7E" w:rsidRDefault="00ED2C7E" w:rsidP="00ED2C7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3619">
              <w:rPr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FBDF26" wp14:editId="44ACA160">
                      <wp:simplePos x="0" y="0"/>
                      <wp:positionH relativeFrom="column">
                        <wp:posOffset>2062480</wp:posOffset>
                      </wp:positionH>
                      <wp:positionV relativeFrom="paragraph">
                        <wp:posOffset>17780</wp:posOffset>
                      </wp:positionV>
                      <wp:extent cx="4267200" cy="323850"/>
                      <wp:effectExtent l="0" t="0" r="19050" b="19050"/>
                      <wp:wrapSquare wrapText="bothSides"/>
                      <wp:docPr id="194683804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672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FB1E66" w14:textId="77777777" w:rsidR="00ED2C7E" w:rsidRPr="00D5266B" w:rsidRDefault="00ED2C7E" w:rsidP="00ED2C7E">
                                  <w:pPr>
                                    <w:rPr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i.e. </w:t>
                                  </w:r>
                                  <w:r w:rsidRPr="00D5266B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Which days would they be expected to work on </w:t>
                                  </w: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  <w:lang w:val="en-US"/>
                                    </w:rPr>
                                    <w:t>campus</w:t>
                                  </w:r>
                                  <w:r w:rsidRPr="00D5266B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  <w:lang w:val="en-US"/>
                                    </w:rPr>
                                    <w:t>/WFH?</w:t>
                                  </w:r>
                                  <w:r w:rsidRPr="00D5266B">
                                    <w:rPr>
                                      <w:i/>
                                      <w:iCs/>
                                      <w:lang w:val="en-US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BDF26" id="_x0000_s1027" type="#_x0000_t202" style="position:absolute;margin-left:162.4pt;margin-top:1.4pt;width:336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" filled="f" strokeweight=".5pt">
                      <v:textbox>
                        <w:txbxContent>
                          <w:p w14:paraId="21FB1E66" w14:textId="77777777" w:rsidR="00ED2C7E" w:rsidRPr="00D5266B" w:rsidRDefault="00ED2C7E" w:rsidP="00ED2C7E">
                            <w:pPr>
                              <w:rPr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i.e. </w:t>
                            </w:r>
                            <w:r w:rsidRPr="00D5266B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Which days would they be expected to work on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campus</w:t>
                            </w:r>
                            <w:r w:rsidRPr="00D5266B">
                              <w:rPr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/WFH?</w:t>
                            </w:r>
                            <w:r w:rsidRPr="00D5266B">
                              <w:rPr>
                                <w:i/>
                                <w:iCs/>
                                <w:lang w:val="en-US"/>
                              </w:rPr>
                              <w:br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D361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If yes, please provide further details:</w:t>
            </w:r>
            <w:r>
              <w:rPr>
                <w:rFonts w:asciiTheme="minorHAnsi" w:hAnsiTheme="minorHAnsi" w:cstheme="minorHAnsi"/>
              </w:rPr>
              <w:br/>
            </w:r>
          </w:p>
          <w:p w14:paraId="3E7C5A7E" w14:textId="77777777" w:rsidR="00ED2C7E" w:rsidRDefault="00ED2C7E" w:rsidP="00ED2C7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DEC9D67" w14:textId="5CEFE7BB" w:rsidR="00ED2C7E" w:rsidRPr="005A5A3A" w:rsidRDefault="00ED2C7E" w:rsidP="00ED2C7E">
            <w:pPr>
              <w:pStyle w:val="NormalWeb"/>
              <w:rPr>
                <w:rFonts w:asciiTheme="minorHAnsi" w:hAnsiTheme="minorHAnsi" w:cstheme="minorHAnsi"/>
              </w:rPr>
            </w:pPr>
            <w:r w:rsidRPr="00BF28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Please note:</w:t>
            </w:r>
            <w:r w:rsidRPr="00BF28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If the role requires travel overseas, please ensure that you have checked with Staff Global Mobility for potential foreign employment compliance costs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</w:p>
        </w:tc>
      </w:tr>
    </w:tbl>
    <w:tbl>
      <w:tblPr>
        <w:tblStyle w:val="TableGrid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418"/>
        <w:gridCol w:w="283"/>
        <w:gridCol w:w="1269"/>
        <w:gridCol w:w="7"/>
        <w:gridCol w:w="1269"/>
        <w:gridCol w:w="7"/>
      </w:tblGrid>
      <w:tr w:rsidR="00D85F33" w:rsidRPr="005A5A3A" w14:paraId="56C0E5A6" w14:textId="77777777" w:rsidTr="00B97BB4"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348BA466" w14:textId="580A3A84" w:rsidR="00D85F33" w:rsidRPr="005A5A3A" w:rsidRDefault="00B33E53" w:rsidP="00082F8B">
            <w:pPr>
              <w:spacing w:before="6" w:after="6"/>
              <w:rPr>
                <w:rFonts w:asciiTheme="minorHAnsi" w:hAnsiTheme="minorHAnsi" w:cstheme="minorHAnsi"/>
              </w:rPr>
            </w:pPr>
            <w:r w:rsidRPr="005A5A3A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“For informal queries” contact/s details: - </w:t>
            </w:r>
            <w:r w:rsidRPr="005A5A3A">
              <w:rPr>
                <w:rFonts w:asciiTheme="minorHAnsi" w:hAnsiTheme="minorHAnsi" w:cstheme="minorHAnsi"/>
              </w:rPr>
              <w:t>if applicable - Name, telephone no and email</w:t>
            </w:r>
          </w:p>
        </w:tc>
        <w:tc>
          <w:tcPr>
            <w:tcW w:w="6096" w:type="dxa"/>
            <w:gridSpan w:val="7"/>
            <w:vAlign w:val="center"/>
          </w:tcPr>
          <w:p w14:paraId="6C2EB41E" w14:textId="2BC8DCF3" w:rsidR="00087E38" w:rsidRPr="005A5A3A" w:rsidRDefault="00087E38" w:rsidP="00082F8B">
            <w:pPr>
              <w:spacing w:before="6" w:after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5F33" w:rsidRPr="005A5A3A" w14:paraId="1E11E5B4" w14:textId="77777777" w:rsidTr="00B97BB4">
        <w:tc>
          <w:tcPr>
            <w:tcW w:w="10632" w:type="dxa"/>
            <w:gridSpan w:val="8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ED0BA21" w14:textId="77777777" w:rsidR="0050015E" w:rsidRDefault="0050015E" w:rsidP="0050015E">
            <w:pPr>
              <w:spacing w:after="0"/>
              <w:rPr>
                <w:rFonts w:asciiTheme="minorHAnsi" w:hAnsiTheme="minorHAnsi" w:cstheme="minorHAnsi"/>
              </w:rPr>
            </w:pPr>
            <w:r w:rsidRPr="005A5A3A">
              <w:rPr>
                <w:rFonts w:asciiTheme="minorHAnsi" w:hAnsiTheme="minorHAnsi" w:cstheme="minorHAnsi"/>
              </w:rPr>
              <w:t xml:space="preserve">All jobs will go to the </w:t>
            </w:r>
            <w:r w:rsidRPr="005A5A3A">
              <w:rPr>
                <w:rFonts w:asciiTheme="minorHAnsi" w:hAnsiTheme="minorHAnsi" w:cstheme="minorHAnsi"/>
                <w:b/>
                <w:bCs/>
              </w:rPr>
              <w:t>University Redeployment Pool (URP)</w:t>
            </w:r>
            <w:r w:rsidRPr="005A5A3A">
              <w:rPr>
                <w:rFonts w:asciiTheme="minorHAnsi" w:hAnsiTheme="minorHAnsi" w:cstheme="minorHAnsi"/>
              </w:rPr>
              <w:t xml:space="preserve"> for 5 working days where there are potential matches. After URP stage, jobs will be advertised as follows:</w:t>
            </w:r>
          </w:p>
          <w:p w14:paraId="1AE11C1B" w14:textId="77777777" w:rsidR="00847D29" w:rsidRDefault="00847D29" w:rsidP="0050015E">
            <w:pPr>
              <w:spacing w:after="0"/>
              <w:rPr>
                <w:rFonts w:asciiTheme="minorHAnsi" w:hAnsiTheme="minorHAnsi" w:cstheme="minorHAnsi"/>
              </w:rPr>
            </w:pPr>
          </w:p>
          <w:p w14:paraId="3F492738" w14:textId="3E195D8C" w:rsidR="00847D29" w:rsidRDefault="00847D29" w:rsidP="00847D2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</w:rPr>
            </w:pPr>
            <w:r w:rsidRPr="005412C2">
              <w:rPr>
                <w:rFonts w:asciiTheme="minorHAnsi" w:hAnsiTheme="minorHAnsi" w:cstheme="minorHAnsi"/>
              </w:rPr>
              <w:t xml:space="preserve">Professional Services </w:t>
            </w:r>
            <w:r>
              <w:rPr>
                <w:rFonts w:asciiTheme="minorHAnsi" w:hAnsiTheme="minorHAnsi" w:cstheme="minorHAnsi"/>
              </w:rPr>
              <w:t xml:space="preserve">roles (SUPP) at </w:t>
            </w:r>
            <w:r w:rsidRPr="005412C2">
              <w:rPr>
                <w:rFonts w:asciiTheme="minorHAnsi" w:hAnsiTheme="minorHAnsi" w:cstheme="minorHAnsi"/>
              </w:rPr>
              <w:t xml:space="preserve">grades </w:t>
            </w:r>
            <w:r w:rsidR="000A1901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A1901">
              <w:rPr>
                <w:rFonts w:asciiTheme="minorHAnsi" w:hAnsiTheme="minorHAnsi" w:cstheme="minorHAnsi"/>
              </w:rPr>
              <w:t>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A1901">
              <w:rPr>
                <w:rFonts w:asciiTheme="minorHAnsi" w:hAnsiTheme="minorHAnsi" w:cstheme="minorHAnsi"/>
              </w:rPr>
              <w:t>M1</w:t>
            </w:r>
            <w:r w:rsidRPr="005412C2">
              <w:rPr>
                <w:rFonts w:asciiTheme="minorHAnsi" w:hAnsiTheme="minorHAnsi" w:cstheme="minorHAnsi"/>
              </w:rPr>
              <w:t xml:space="preserve"> will be advertised </w:t>
            </w:r>
            <w:r w:rsidRPr="005412C2">
              <w:rPr>
                <w:rFonts w:asciiTheme="minorHAnsi" w:hAnsiTheme="minorHAnsi" w:cstheme="minorHAnsi"/>
                <w:u w:val="single"/>
              </w:rPr>
              <w:t>internally only</w:t>
            </w:r>
            <w:r w:rsidRPr="005412C2">
              <w:rPr>
                <w:rFonts w:asciiTheme="minorHAnsi" w:hAnsiTheme="minorHAnsi" w:cstheme="minorHAnsi"/>
              </w:rPr>
              <w:t xml:space="preserve"> for one week, followed by externally for two weeks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A574AC9" w14:textId="4BAD80AE" w:rsidR="0043034B" w:rsidRPr="00847D29" w:rsidRDefault="00847D29" w:rsidP="002C20D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</w:rPr>
            </w:pPr>
            <w:r w:rsidRPr="00847D29">
              <w:rPr>
                <w:rFonts w:asciiTheme="minorHAnsi" w:hAnsiTheme="minorHAnsi" w:cstheme="minorHAnsi"/>
              </w:rPr>
              <w:t xml:space="preserve">Professional Services roles </w:t>
            </w:r>
            <w:r w:rsidR="000A1901">
              <w:rPr>
                <w:rFonts w:asciiTheme="minorHAnsi" w:hAnsiTheme="minorHAnsi" w:cstheme="minorHAnsi"/>
              </w:rPr>
              <w:t xml:space="preserve">at </w:t>
            </w:r>
            <w:r w:rsidRPr="00847D29">
              <w:rPr>
                <w:rFonts w:asciiTheme="minorHAnsi" w:hAnsiTheme="minorHAnsi" w:cstheme="minorHAnsi"/>
              </w:rPr>
              <w:t xml:space="preserve">grade </w:t>
            </w:r>
            <w:r w:rsidR="000A1901">
              <w:rPr>
                <w:rFonts w:asciiTheme="minorHAnsi" w:hAnsiTheme="minorHAnsi" w:cstheme="minorHAnsi"/>
              </w:rPr>
              <w:t>E or below</w:t>
            </w:r>
            <w:r w:rsidRPr="00847D29">
              <w:rPr>
                <w:rFonts w:asciiTheme="minorHAnsi" w:hAnsiTheme="minorHAnsi" w:cstheme="minorHAnsi"/>
              </w:rPr>
              <w:t xml:space="preserve"> and </w:t>
            </w:r>
            <w:r w:rsidR="000A1901">
              <w:rPr>
                <w:rFonts w:asciiTheme="minorHAnsi" w:hAnsiTheme="minorHAnsi" w:cstheme="minorHAnsi"/>
              </w:rPr>
              <w:t xml:space="preserve">M2 or </w:t>
            </w:r>
            <w:r w:rsidRPr="00847D29">
              <w:rPr>
                <w:rFonts w:asciiTheme="minorHAnsi" w:hAnsiTheme="minorHAnsi" w:cstheme="minorHAnsi"/>
              </w:rPr>
              <w:t>above will be advertised internally and externally at the same time.</w:t>
            </w:r>
          </w:p>
          <w:p w14:paraId="544A1815" w14:textId="50946AB3" w:rsidR="0043034B" w:rsidRPr="00847D29" w:rsidRDefault="0043034B" w:rsidP="00ED1D0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</w:rPr>
            </w:pPr>
            <w:r w:rsidRPr="00847D29">
              <w:rPr>
                <w:rFonts w:asciiTheme="minorHAnsi" w:hAnsiTheme="minorHAnsi" w:cstheme="minorHAnsi"/>
              </w:rPr>
              <w:t>Fixed-term vacancies within Professional Services may be offered as a secondment opportunity through internal-only advertising. This is at the discretion of the hiring manager.</w:t>
            </w:r>
          </w:p>
          <w:p w14:paraId="3FE9C95C" w14:textId="625D70E1" w:rsidR="00C25412" w:rsidRPr="005A5A3A" w:rsidRDefault="0050015E" w:rsidP="0050015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5A5A3A">
              <w:rPr>
                <w:rFonts w:asciiTheme="minorHAnsi" w:hAnsiTheme="minorHAnsi" w:cstheme="minorHAnsi"/>
              </w:rPr>
              <w:t xml:space="preserve">Academic jobs </w:t>
            </w:r>
            <w:r w:rsidR="00C25412" w:rsidRPr="005A5A3A">
              <w:rPr>
                <w:rFonts w:asciiTheme="minorHAnsi" w:hAnsiTheme="minorHAnsi" w:cstheme="minorHAnsi"/>
              </w:rPr>
              <w:t>(PW1</w:t>
            </w:r>
            <w:r w:rsidR="00EB232F">
              <w:rPr>
                <w:rFonts w:asciiTheme="minorHAnsi" w:hAnsiTheme="minorHAnsi" w:cstheme="minorHAnsi"/>
              </w:rPr>
              <w:t xml:space="preserve">, </w:t>
            </w:r>
            <w:r w:rsidR="00C25412" w:rsidRPr="005A5A3A">
              <w:rPr>
                <w:rFonts w:asciiTheme="minorHAnsi" w:hAnsiTheme="minorHAnsi" w:cstheme="minorHAnsi"/>
              </w:rPr>
              <w:t>PW2</w:t>
            </w:r>
            <w:r w:rsidR="00EB232F">
              <w:rPr>
                <w:rFonts w:asciiTheme="minorHAnsi" w:hAnsiTheme="minorHAnsi" w:cstheme="minorHAnsi"/>
              </w:rPr>
              <w:t xml:space="preserve"> &amp; PW3</w:t>
            </w:r>
            <w:r w:rsidR="00C25412" w:rsidRPr="005A5A3A">
              <w:rPr>
                <w:rFonts w:asciiTheme="minorHAnsi" w:hAnsiTheme="minorHAnsi" w:cstheme="minorHAnsi"/>
              </w:rPr>
              <w:t xml:space="preserve">) can </w:t>
            </w:r>
            <w:r w:rsidRPr="005A5A3A">
              <w:rPr>
                <w:rFonts w:asciiTheme="minorHAnsi" w:hAnsiTheme="minorHAnsi" w:cstheme="minorHAnsi"/>
              </w:rPr>
              <w:t xml:space="preserve">be advertised </w:t>
            </w:r>
            <w:r w:rsidR="00C25412" w:rsidRPr="005A5A3A">
              <w:rPr>
                <w:rFonts w:asciiTheme="minorHAnsi" w:hAnsiTheme="minorHAnsi" w:cstheme="minorHAnsi"/>
              </w:rPr>
              <w:t xml:space="preserve">internally and externally at the same time for 2,3 or </w:t>
            </w:r>
          </w:p>
          <w:p w14:paraId="3F3FD5CD" w14:textId="3E1D05A8" w:rsidR="005412C2" w:rsidRDefault="00C25412" w:rsidP="00C25412">
            <w:pPr>
              <w:pStyle w:val="ListParagraph"/>
              <w:spacing w:after="0"/>
              <w:rPr>
                <w:rFonts w:asciiTheme="minorHAnsi" w:hAnsiTheme="minorHAnsi" w:cstheme="minorHAnsi"/>
              </w:rPr>
            </w:pPr>
            <w:r w:rsidRPr="005A5A3A">
              <w:rPr>
                <w:rFonts w:asciiTheme="minorHAnsi" w:hAnsiTheme="minorHAnsi" w:cstheme="minorHAnsi"/>
              </w:rPr>
              <w:t xml:space="preserve">4 weeks – </w:t>
            </w:r>
            <w:r w:rsidRPr="005A5A3A">
              <w:rPr>
                <w:rFonts w:asciiTheme="minorHAnsi" w:hAnsiTheme="minorHAnsi" w:cstheme="minorHAnsi"/>
                <w:b/>
                <w:bCs/>
              </w:rPr>
              <w:t>please tick relevant box below</w:t>
            </w:r>
            <w:r w:rsidR="0050015E" w:rsidRPr="005A5A3A">
              <w:rPr>
                <w:rFonts w:asciiTheme="minorHAnsi" w:hAnsiTheme="minorHAnsi" w:cstheme="minorHAnsi"/>
              </w:rPr>
              <w:t>.</w:t>
            </w:r>
          </w:p>
          <w:p w14:paraId="758AA08B" w14:textId="77777777" w:rsidR="0043034B" w:rsidRPr="005A5A3A" w:rsidRDefault="0043034B" w:rsidP="00C25412">
            <w:pPr>
              <w:pStyle w:val="ListParagraph"/>
              <w:spacing w:after="0"/>
              <w:rPr>
                <w:rFonts w:asciiTheme="minorHAnsi" w:hAnsiTheme="minorHAnsi" w:cstheme="minorHAnsi"/>
              </w:rPr>
            </w:pPr>
          </w:p>
          <w:p w14:paraId="0195443A" w14:textId="466696FD" w:rsidR="005412C2" w:rsidRPr="005A5A3A" w:rsidRDefault="005412C2" w:rsidP="00EB232F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A5A3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Exceptional cases can be raised to </w:t>
            </w:r>
            <w:r w:rsidR="0043034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your HR Business Partner/Resourcing Business Partner</w:t>
            </w:r>
            <w:r w:rsidRPr="005A5A3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6B5B0669" w14:textId="24472F49" w:rsidR="00D85F33" w:rsidRPr="005A5A3A" w:rsidRDefault="0050015E" w:rsidP="00EB232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5A5A3A">
              <w:rPr>
                <w:rFonts w:asciiTheme="minorHAnsi" w:hAnsiTheme="minorHAnsi" w:cstheme="minorHAnsi"/>
                <w:b/>
              </w:rPr>
              <w:t>We can accommodate variations to standard advertising periods, please let us know if you want to discuss these.</w:t>
            </w:r>
          </w:p>
        </w:tc>
      </w:tr>
      <w:tr w:rsidR="0050015E" w:rsidRPr="005A5A3A" w14:paraId="1AF90982" w14:textId="77777777" w:rsidTr="00B97BB4">
        <w:trPr>
          <w:trHeight w:val="546"/>
        </w:trPr>
        <w:tc>
          <w:tcPr>
            <w:tcW w:w="6379" w:type="dxa"/>
            <w:gridSpan w:val="2"/>
            <w:vAlign w:val="center"/>
          </w:tcPr>
          <w:p w14:paraId="422AC9AD" w14:textId="21C31C3B" w:rsidR="0050015E" w:rsidRPr="005A5A3A" w:rsidRDefault="0050015E" w:rsidP="0050015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5A5A3A">
              <w:rPr>
                <w:rFonts w:asciiTheme="minorHAnsi" w:hAnsiTheme="minorHAnsi" w:cstheme="minorHAnsi"/>
                <w:b/>
                <w:color w:val="0070C0"/>
              </w:rPr>
              <w:t xml:space="preserve">Academic Jobs </w:t>
            </w:r>
            <w:r w:rsidR="006066EC" w:rsidRPr="005A5A3A">
              <w:rPr>
                <w:rFonts w:asciiTheme="minorHAnsi" w:hAnsiTheme="minorHAnsi" w:cstheme="minorHAnsi"/>
                <w:b/>
                <w:color w:val="0070C0"/>
              </w:rPr>
              <w:t xml:space="preserve">ONLY, </w:t>
            </w:r>
            <w:r w:rsidRPr="005A5A3A">
              <w:rPr>
                <w:rFonts w:asciiTheme="minorHAnsi" w:hAnsiTheme="minorHAnsi" w:cstheme="minorHAnsi"/>
                <w:b/>
                <w:color w:val="0070C0"/>
              </w:rPr>
              <w:t>Advertising time scale</w:t>
            </w:r>
            <w:r w:rsidRPr="005A5A3A">
              <w:rPr>
                <w:rFonts w:asciiTheme="minorHAnsi" w:hAnsiTheme="minorHAnsi" w:cstheme="minorHAnsi"/>
                <w:bCs/>
                <w:color w:val="0070C0"/>
              </w:rPr>
              <w:t xml:space="preserve"> </w:t>
            </w:r>
            <w:r w:rsidRPr="005A5A3A">
              <w:rPr>
                <w:rFonts w:asciiTheme="minorHAnsi" w:hAnsiTheme="minorHAnsi" w:cstheme="minorHAnsi"/>
                <w:bCs/>
              </w:rPr>
              <w:t xml:space="preserve">– </w:t>
            </w:r>
            <w:r w:rsidRPr="005A5A3A">
              <w:rPr>
                <w:rFonts w:asciiTheme="minorHAnsi" w:hAnsiTheme="minorHAnsi" w:cstheme="minorHAnsi"/>
                <w:b/>
              </w:rPr>
              <w:t>please select:</w:t>
            </w:r>
          </w:p>
          <w:p w14:paraId="41A15AB6" w14:textId="7E87C863" w:rsidR="0050015E" w:rsidRPr="005A5A3A" w:rsidRDefault="0050015E" w:rsidP="0050015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5A5A3A">
              <w:rPr>
                <w:rFonts w:asciiTheme="minorHAnsi" w:hAnsiTheme="minorHAnsi" w:cstheme="minorHAnsi"/>
                <w:i/>
                <w:iCs/>
              </w:rPr>
              <w:t>If not selected, HR will default to a 2-week advertising period.</w:t>
            </w:r>
          </w:p>
        </w:tc>
        <w:tc>
          <w:tcPr>
            <w:tcW w:w="1418" w:type="dxa"/>
            <w:vAlign w:val="center"/>
          </w:tcPr>
          <w:p w14:paraId="6621BFAC" w14:textId="3A1F764D" w:rsidR="0050015E" w:rsidRPr="005A5A3A" w:rsidRDefault="0050015E" w:rsidP="0050015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5A5A3A">
              <w:rPr>
                <w:rFonts w:asciiTheme="minorHAnsi" w:hAnsiTheme="minorHAnsi" w:cstheme="minorHAnsi"/>
                <w:bCs/>
              </w:rPr>
              <w:t>2 weeks</w:t>
            </w:r>
            <w:r w:rsidRPr="005A5A3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5A5A3A">
              <w:rPr>
                <w:rStyle w:val="Style3"/>
                <w:rFonts w:ascii="Segoe UI Symbol" w:eastAsia="MS Gothic" w:hAnsi="Segoe UI Symbol" w:cs="Segoe UI Symbol"/>
                <w:b/>
                <w:bCs/>
                <w:i w:val="0"/>
                <w:iCs/>
                <w:sz w:val="28"/>
                <w:szCs w:val="28"/>
              </w:rPr>
              <w:t>☐</w:t>
            </w:r>
          </w:p>
        </w:tc>
        <w:tc>
          <w:tcPr>
            <w:tcW w:w="1559" w:type="dxa"/>
            <w:gridSpan w:val="3"/>
            <w:vAlign w:val="center"/>
          </w:tcPr>
          <w:p w14:paraId="37C3153B" w14:textId="640A3705" w:rsidR="0050015E" w:rsidRPr="005A5A3A" w:rsidRDefault="0050015E" w:rsidP="0050015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5A5A3A">
              <w:rPr>
                <w:rFonts w:asciiTheme="minorHAnsi" w:hAnsiTheme="minorHAnsi" w:cstheme="minorHAnsi"/>
                <w:bCs/>
              </w:rPr>
              <w:t>3 weeks</w:t>
            </w:r>
            <w:r w:rsidRPr="005A5A3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5A5A3A">
              <w:rPr>
                <w:rStyle w:val="Style3"/>
                <w:rFonts w:ascii="Segoe UI Symbol" w:eastAsia="MS Gothic" w:hAnsi="Segoe UI Symbol" w:cs="Segoe UI Symbol"/>
                <w:b/>
                <w:bCs/>
                <w:i w:val="0"/>
                <w:iCs/>
                <w:sz w:val="28"/>
                <w:szCs w:val="28"/>
              </w:rPr>
              <w:t>☐</w:t>
            </w:r>
          </w:p>
        </w:tc>
        <w:tc>
          <w:tcPr>
            <w:tcW w:w="1276" w:type="dxa"/>
            <w:gridSpan w:val="2"/>
            <w:vAlign w:val="center"/>
          </w:tcPr>
          <w:p w14:paraId="71B3D4D6" w14:textId="76EDACDB" w:rsidR="0050015E" w:rsidRPr="005A5A3A" w:rsidRDefault="0050015E" w:rsidP="0050015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5A5A3A">
              <w:rPr>
                <w:rFonts w:asciiTheme="minorHAnsi" w:hAnsiTheme="minorHAnsi" w:cstheme="minorHAnsi"/>
                <w:bCs/>
              </w:rPr>
              <w:t>4 weeks</w:t>
            </w:r>
            <w:r w:rsidRPr="005A5A3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5A5A3A">
              <w:rPr>
                <w:rStyle w:val="Style3"/>
                <w:rFonts w:ascii="Segoe UI Symbol" w:eastAsia="MS Gothic" w:hAnsi="Segoe UI Symbol" w:cs="Segoe UI Symbol"/>
                <w:b/>
                <w:bCs/>
                <w:i w:val="0"/>
                <w:iCs/>
                <w:sz w:val="28"/>
                <w:szCs w:val="28"/>
              </w:rPr>
              <w:t>☐</w:t>
            </w:r>
          </w:p>
        </w:tc>
      </w:tr>
      <w:tr w:rsidR="00076AB0" w:rsidRPr="005A5A3A" w14:paraId="46E5F5E9" w14:textId="77777777" w:rsidTr="00B97BB4">
        <w:trPr>
          <w:gridAfter w:val="1"/>
          <w:wAfter w:w="7" w:type="dxa"/>
          <w:trHeight w:val="628"/>
        </w:trPr>
        <w:tc>
          <w:tcPr>
            <w:tcW w:w="8080" w:type="dxa"/>
            <w:gridSpan w:val="4"/>
            <w:shd w:val="clear" w:color="auto" w:fill="F2F2F2" w:themeFill="background1" w:themeFillShade="F2"/>
            <w:vAlign w:val="center"/>
          </w:tcPr>
          <w:p w14:paraId="093574BD" w14:textId="77FE96F8" w:rsidR="00076AB0" w:rsidRPr="005A5A3A" w:rsidRDefault="00B97BB4" w:rsidP="0050015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Is this a secondment opportunity to be advertised internally only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2CC1E5F" w14:textId="397E6983" w:rsidR="00076AB0" w:rsidRPr="005A5A3A" w:rsidRDefault="00B97BB4" w:rsidP="0050015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Yes </w:t>
            </w:r>
            <w:r w:rsidRPr="005A5A3A">
              <w:rPr>
                <w:rStyle w:val="Style3"/>
                <w:rFonts w:ascii="Segoe UI Symbol" w:eastAsia="MS Gothic" w:hAnsi="Segoe UI Symbol" w:cs="Segoe UI Symbol"/>
                <w:b/>
                <w:bCs/>
                <w:i w:val="0"/>
                <w:iCs/>
                <w:sz w:val="28"/>
                <w:szCs w:val="28"/>
              </w:rPr>
              <w:t>☐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1FB03B77" w14:textId="420A19D7" w:rsidR="00076AB0" w:rsidRPr="005A5A3A" w:rsidRDefault="00B97BB4" w:rsidP="0050015E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No </w:t>
            </w:r>
            <w:r w:rsidRPr="005A5A3A">
              <w:rPr>
                <w:rStyle w:val="Style3"/>
                <w:rFonts w:ascii="Segoe UI Symbol" w:eastAsia="MS Gothic" w:hAnsi="Segoe UI Symbol" w:cs="Segoe UI Symbol"/>
                <w:b/>
                <w:bCs/>
                <w:i w:val="0"/>
                <w:iCs/>
                <w:sz w:val="28"/>
                <w:szCs w:val="28"/>
              </w:rPr>
              <w:t>☐</w:t>
            </w:r>
          </w:p>
        </w:tc>
      </w:tr>
      <w:tr w:rsidR="0050015E" w:rsidRPr="005A5A3A" w14:paraId="18248717" w14:textId="77777777" w:rsidTr="00B97BB4"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7065D53" w14:textId="0ABC7F7A" w:rsidR="0050015E" w:rsidRPr="005A5A3A" w:rsidRDefault="0050015E" w:rsidP="0050015E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5A5A3A">
              <w:rPr>
                <w:rFonts w:asciiTheme="minorHAnsi" w:hAnsiTheme="minorHAnsi" w:cstheme="minorHAnsi"/>
                <w:b/>
              </w:rPr>
              <w:t>Form completed by:</w:t>
            </w:r>
          </w:p>
        </w:tc>
        <w:tc>
          <w:tcPr>
            <w:tcW w:w="6096" w:type="dxa"/>
            <w:gridSpan w:val="7"/>
            <w:vAlign w:val="center"/>
          </w:tcPr>
          <w:p w14:paraId="7E1C20D5" w14:textId="53D11DE8" w:rsidR="0050015E" w:rsidRPr="005A5A3A" w:rsidRDefault="0050015E" w:rsidP="0050015E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50015E" w:rsidRPr="005A5A3A" w14:paraId="6057A1D0" w14:textId="77777777" w:rsidTr="00B97BB4">
        <w:tc>
          <w:tcPr>
            <w:tcW w:w="4536" w:type="dxa"/>
            <w:shd w:val="clear" w:color="auto" w:fill="FDE9D9" w:themeFill="accent6" w:themeFillTint="33"/>
            <w:vAlign w:val="center"/>
          </w:tcPr>
          <w:p w14:paraId="64AF0BF6" w14:textId="323DAE64" w:rsidR="0050015E" w:rsidRPr="005A5A3A" w:rsidRDefault="0050015E" w:rsidP="0050015E">
            <w:pPr>
              <w:rPr>
                <w:rFonts w:asciiTheme="minorHAnsi" w:hAnsiTheme="minorHAnsi" w:cstheme="minorHAnsi"/>
                <w:b/>
                <w:bCs/>
              </w:rPr>
            </w:pPr>
            <w:r w:rsidRPr="005A5A3A">
              <w:rPr>
                <w:rFonts w:asciiTheme="minorHAnsi" w:hAnsiTheme="minorHAnsi" w:cstheme="minorHAnsi"/>
                <w:b/>
                <w:bCs/>
                <w:color w:val="7F7F7F" w:themeColor="text1" w:themeTint="80"/>
              </w:rPr>
              <w:t>HR ONLY                              SUPP/ACAD Number:</w:t>
            </w:r>
          </w:p>
        </w:tc>
        <w:tc>
          <w:tcPr>
            <w:tcW w:w="6096" w:type="dxa"/>
            <w:gridSpan w:val="7"/>
            <w:shd w:val="clear" w:color="auto" w:fill="FDE9D9" w:themeFill="accent6" w:themeFillTint="33"/>
            <w:vAlign w:val="center"/>
          </w:tcPr>
          <w:p w14:paraId="2A6ADAC6" w14:textId="1AD8A9F4" w:rsidR="0050015E" w:rsidRPr="005A5A3A" w:rsidRDefault="0050015E" w:rsidP="0050015E">
            <w:pPr>
              <w:spacing w:before="6" w:after="6"/>
              <w:rPr>
                <w:rFonts w:asciiTheme="minorHAnsi" w:hAnsiTheme="minorHAnsi" w:cstheme="minorHAnsi"/>
              </w:rPr>
            </w:pPr>
          </w:p>
        </w:tc>
      </w:tr>
    </w:tbl>
    <w:p w14:paraId="1CE79822" w14:textId="77777777" w:rsidR="003D6F94" w:rsidRPr="005A5A3A" w:rsidRDefault="003D6F94" w:rsidP="00697B7D">
      <w:pPr>
        <w:rPr>
          <w:rFonts w:asciiTheme="minorHAnsi" w:hAnsiTheme="minorHAnsi" w:cstheme="minorHAnsi"/>
        </w:rPr>
      </w:pPr>
    </w:p>
    <w:sectPr w:rsidR="003D6F94" w:rsidRPr="005A5A3A" w:rsidSect="00D85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1F37B" w14:textId="77777777" w:rsidR="005F6D7D" w:rsidRDefault="005F6D7D" w:rsidP="004A291B">
      <w:pPr>
        <w:spacing w:after="0" w:line="240" w:lineRule="auto"/>
      </w:pPr>
      <w:r>
        <w:separator/>
      </w:r>
    </w:p>
  </w:endnote>
  <w:endnote w:type="continuationSeparator" w:id="0">
    <w:p w14:paraId="3EEA1030" w14:textId="77777777" w:rsidR="005F6D7D" w:rsidRDefault="005F6D7D" w:rsidP="004A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C291" w14:textId="77777777" w:rsidR="005F6D7D" w:rsidRDefault="005F6D7D" w:rsidP="004A291B">
      <w:pPr>
        <w:spacing w:after="0" w:line="240" w:lineRule="auto"/>
      </w:pPr>
      <w:r>
        <w:separator/>
      </w:r>
    </w:p>
  </w:footnote>
  <w:footnote w:type="continuationSeparator" w:id="0">
    <w:p w14:paraId="56F7A318" w14:textId="77777777" w:rsidR="005F6D7D" w:rsidRDefault="005F6D7D" w:rsidP="004A2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10406"/>
    <w:multiLevelType w:val="hybridMultilevel"/>
    <w:tmpl w:val="2AF43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80A57"/>
    <w:multiLevelType w:val="hybridMultilevel"/>
    <w:tmpl w:val="AF8E6B08"/>
    <w:lvl w:ilvl="0" w:tplc="FCA268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179D2"/>
    <w:multiLevelType w:val="multilevel"/>
    <w:tmpl w:val="6552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D61F0"/>
    <w:multiLevelType w:val="hybridMultilevel"/>
    <w:tmpl w:val="EF88E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1671F"/>
    <w:multiLevelType w:val="hybridMultilevel"/>
    <w:tmpl w:val="C2CA6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C3666"/>
    <w:multiLevelType w:val="hybridMultilevel"/>
    <w:tmpl w:val="C06E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D45AF"/>
    <w:multiLevelType w:val="hybridMultilevel"/>
    <w:tmpl w:val="999A32C6"/>
    <w:lvl w:ilvl="0" w:tplc="6D5023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966370">
    <w:abstractNumId w:val="5"/>
  </w:num>
  <w:num w:numId="2" w16cid:durableId="1661495292">
    <w:abstractNumId w:val="3"/>
  </w:num>
  <w:num w:numId="3" w16cid:durableId="1848515630">
    <w:abstractNumId w:val="4"/>
  </w:num>
  <w:num w:numId="4" w16cid:durableId="790439194">
    <w:abstractNumId w:val="0"/>
  </w:num>
  <w:num w:numId="5" w16cid:durableId="392587652">
    <w:abstractNumId w:val="1"/>
  </w:num>
  <w:num w:numId="6" w16cid:durableId="804737546">
    <w:abstractNumId w:val="2"/>
  </w:num>
  <w:num w:numId="7" w16cid:durableId="387268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EE"/>
    <w:rsid w:val="000159A1"/>
    <w:rsid w:val="000325EE"/>
    <w:rsid w:val="00037CDC"/>
    <w:rsid w:val="00037DA5"/>
    <w:rsid w:val="00040E70"/>
    <w:rsid w:val="00067F64"/>
    <w:rsid w:val="00076AB0"/>
    <w:rsid w:val="0008078D"/>
    <w:rsid w:val="0008470D"/>
    <w:rsid w:val="0008479D"/>
    <w:rsid w:val="00087E38"/>
    <w:rsid w:val="000915C6"/>
    <w:rsid w:val="000A1901"/>
    <w:rsid w:val="000B00C7"/>
    <w:rsid w:val="000C6348"/>
    <w:rsid w:val="000E6488"/>
    <w:rsid w:val="000E6EF9"/>
    <w:rsid w:val="000F104F"/>
    <w:rsid w:val="000F6415"/>
    <w:rsid w:val="00116DCE"/>
    <w:rsid w:val="0012229D"/>
    <w:rsid w:val="00140DC4"/>
    <w:rsid w:val="001470FB"/>
    <w:rsid w:val="001809AB"/>
    <w:rsid w:val="00184625"/>
    <w:rsid w:val="00186B37"/>
    <w:rsid w:val="00196752"/>
    <w:rsid w:val="001A5794"/>
    <w:rsid w:val="001B40D3"/>
    <w:rsid w:val="001B529F"/>
    <w:rsid w:val="001C5C9F"/>
    <w:rsid w:val="001C6A24"/>
    <w:rsid w:val="001D60B7"/>
    <w:rsid w:val="001E43A1"/>
    <w:rsid w:val="001E532D"/>
    <w:rsid w:val="00215A73"/>
    <w:rsid w:val="00242E82"/>
    <w:rsid w:val="00273956"/>
    <w:rsid w:val="002753FE"/>
    <w:rsid w:val="002848B1"/>
    <w:rsid w:val="00287DE7"/>
    <w:rsid w:val="00291D37"/>
    <w:rsid w:val="0029397D"/>
    <w:rsid w:val="00294BD4"/>
    <w:rsid w:val="0029509E"/>
    <w:rsid w:val="002A35F7"/>
    <w:rsid w:val="002B0B68"/>
    <w:rsid w:val="002B40DF"/>
    <w:rsid w:val="002D4CA7"/>
    <w:rsid w:val="002E01C4"/>
    <w:rsid w:val="002E02B9"/>
    <w:rsid w:val="002E2604"/>
    <w:rsid w:val="002E5CB7"/>
    <w:rsid w:val="002F3952"/>
    <w:rsid w:val="002F3BBC"/>
    <w:rsid w:val="00300D2B"/>
    <w:rsid w:val="00303D31"/>
    <w:rsid w:val="00304827"/>
    <w:rsid w:val="003145B2"/>
    <w:rsid w:val="00321581"/>
    <w:rsid w:val="00321A70"/>
    <w:rsid w:val="00324D2D"/>
    <w:rsid w:val="003305D5"/>
    <w:rsid w:val="00335BA1"/>
    <w:rsid w:val="00337160"/>
    <w:rsid w:val="00337F31"/>
    <w:rsid w:val="0034178A"/>
    <w:rsid w:val="003637CE"/>
    <w:rsid w:val="00371217"/>
    <w:rsid w:val="00393E46"/>
    <w:rsid w:val="00395E2C"/>
    <w:rsid w:val="003A05F0"/>
    <w:rsid w:val="003A2DB0"/>
    <w:rsid w:val="003A4D22"/>
    <w:rsid w:val="003B6677"/>
    <w:rsid w:val="003D6F94"/>
    <w:rsid w:val="003E083D"/>
    <w:rsid w:val="003E5728"/>
    <w:rsid w:val="003F0D24"/>
    <w:rsid w:val="0040DD6F"/>
    <w:rsid w:val="00414F59"/>
    <w:rsid w:val="00423CCA"/>
    <w:rsid w:val="0043034B"/>
    <w:rsid w:val="00445EAE"/>
    <w:rsid w:val="00455EF1"/>
    <w:rsid w:val="00461772"/>
    <w:rsid w:val="00465389"/>
    <w:rsid w:val="004754ED"/>
    <w:rsid w:val="0047640F"/>
    <w:rsid w:val="004769A3"/>
    <w:rsid w:val="004923FA"/>
    <w:rsid w:val="00494746"/>
    <w:rsid w:val="00495089"/>
    <w:rsid w:val="004A291B"/>
    <w:rsid w:val="004C273D"/>
    <w:rsid w:val="004C53BC"/>
    <w:rsid w:val="004D7AD5"/>
    <w:rsid w:val="004E6A30"/>
    <w:rsid w:val="0050015E"/>
    <w:rsid w:val="005067C5"/>
    <w:rsid w:val="0051444B"/>
    <w:rsid w:val="0052035B"/>
    <w:rsid w:val="005222B9"/>
    <w:rsid w:val="00522792"/>
    <w:rsid w:val="005412C2"/>
    <w:rsid w:val="00545F58"/>
    <w:rsid w:val="00565F84"/>
    <w:rsid w:val="005739EA"/>
    <w:rsid w:val="00575E5C"/>
    <w:rsid w:val="00594469"/>
    <w:rsid w:val="005958F5"/>
    <w:rsid w:val="005A0AD5"/>
    <w:rsid w:val="005A3792"/>
    <w:rsid w:val="005A5A3A"/>
    <w:rsid w:val="005A78AE"/>
    <w:rsid w:val="005C2FD8"/>
    <w:rsid w:val="005C393B"/>
    <w:rsid w:val="005C4D83"/>
    <w:rsid w:val="005F6D7D"/>
    <w:rsid w:val="00600872"/>
    <w:rsid w:val="00600FEA"/>
    <w:rsid w:val="0060540E"/>
    <w:rsid w:val="00605B13"/>
    <w:rsid w:val="006066EC"/>
    <w:rsid w:val="00637D8A"/>
    <w:rsid w:val="00646010"/>
    <w:rsid w:val="00671483"/>
    <w:rsid w:val="00671620"/>
    <w:rsid w:val="00671706"/>
    <w:rsid w:val="006776BB"/>
    <w:rsid w:val="00697B7D"/>
    <w:rsid w:val="006B17BE"/>
    <w:rsid w:val="006B5B9F"/>
    <w:rsid w:val="006C1C28"/>
    <w:rsid w:val="006C4343"/>
    <w:rsid w:val="006D5330"/>
    <w:rsid w:val="00716338"/>
    <w:rsid w:val="00722F25"/>
    <w:rsid w:val="007240D9"/>
    <w:rsid w:val="007320EE"/>
    <w:rsid w:val="00741AC6"/>
    <w:rsid w:val="00743527"/>
    <w:rsid w:val="00743EEA"/>
    <w:rsid w:val="00746936"/>
    <w:rsid w:val="007477B4"/>
    <w:rsid w:val="007549F7"/>
    <w:rsid w:val="00766AE5"/>
    <w:rsid w:val="00780B6C"/>
    <w:rsid w:val="00795A86"/>
    <w:rsid w:val="007B7625"/>
    <w:rsid w:val="007E3EE6"/>
    <w:rsid w:val="007E4AED"/>
    <w:rsid w:val="007F601C"/>
    <w:rsid w:val="00834D18"/>
    <w:rsid w:val="00845186"/>
    <w:rsid w:val="00847D29"/>
    <w:rsid w:val="00850D08"/>
    <w:rsid w:val="00853D8B"/>
    <w:rsid w:val="0085479D"/>
    <w:rsid w:val="00857518"/>
    <w:rsid w:val="00866971"/>
    <w:rsid w:val="008709A7"/>
    <w:rsid w:val="0088057D"/>
    <w:rsid w:val="0088597F"/>
    <w:rsid w:val="00885CE0"/>
    <w:rsid w:val="008B746D"/>
    <w:rsid w:val="008C2301"/>
    <w:rsid w:val="008C2A3E"/>
    <w:rsid w:val="008D4F04"/>
    <w:rsid w:val="008E12D7"/>
    <w:rsid w:val="008F502D"/>
    <w:rsid w:val="008F651F"/>
    <w:rsid w:val="00900D2F"/>
    <w:rsid w:val="00904ABB"/>
    <w:rsid w:val="0091348F"/>
    <w:rsid w:val="00916490"/>
    <w:rsid w:val="00923A2D"/>
    <w:rsid w:val="009314FC"/>
    <w:rsid w:val="0093792A"/>
    <w:rsid w:val="0095580D"/>
    <w:rsid w:val="00963F4C"/>
    <w:rsid w:val="009650F5"/>
    <w:rsid w:val="009679B3"/>
    <w:rsid w:val="009856DC"/>
    <w:rsid w:val="00985C47"/>
    <w:rsid w:val="009933B4"/>
    <w:rsid w:val="00996A15"/>
    <w:rsid w:val="009A0D5B"/>
    <w:rsid w:val="009B2AA6"/>
    <w:rsid w:val="009B3FDB"/>
    <w:rsid w:val="009B504E"/>
    <w:rsid w:val="009B6F9B"/>
    <w:rsid w:val="009C1D46"/>
    <w:rsid w:val="009C1E39"/>
    <w:rsid w:val="009C6D57"/>
    <w:rsid w:val="009D5261"/>
    <w:rsid w:val="009E070B"/>
    <w:rsid w:val="00A15318"/>
    <w:rsid w:val="00A2315A"/>
    <w:rsid w:val="00A231F8"/>
    <w:rsid w:val="00A24746"/>
    <w:rsid w:val="00A318D7"/>
    <w:rsid w:val="00A41335"/>
    <w:rsid w:val="00A51040"/>
    <w:rsid w:val="00A63A75"/>
    <w:rsid w:val="00A66A33"/>
    <w:rsid w:val="00A747C1"/>
    <w:rsid w:val="00A75F09"/>
    <w:rsid w:val="00A77004"/>
    <w:rsid w:val="00A95366"/>
    <w:rsid w:val="00AA111B"/>
    <w:rsid w:val="00AA2907"/>
    <w:rsid w:val="00AD170B"/>
    <w:rsid w:val="00AD3619"/>
    <w:rsid w:val="00AE1455"/>
    <w:rsid w:val="00AF1BDF"/>
    <w:rsid w:val="00B06850"/>
    <w:rsid w:val="00B33E53"/>
    <w:rsid w:val="00B460D5"/>
    <w:rsid w:val="00B51920"/>
    <w:rsid w:val="00B64757"/>
    <w:rsid w:val="00B75B2E"/>
    <w:rsid w:val="00B97BB4"/>
    <w:rsid w:val="00B97DFA"/>
    <w:rsid w:val="00B97E07"/>
    <w:rsid w:val="00BA0CD2"/>
    <w:rsid w:val="00BA6AD9"/>
    <w:rsid w:val="00BA7313"/>
    <w:rsid w:val="00BB22A5"/>
    <w:rsid w:val="00BC1454"/>
    <w:rsid w:val="00BC3BFD"/>
    <w:rsid w:val="00BD3B42"/>
    <w:rsid w:val="00BD4774"/>
    <w:rsid w:val="00BE5EAF"/>
    <w:rsid w:val="00BE7619"/>
    <w:rsid w:val="00BF289F"/>
    <w:rsid w:val="00BF3C55"/>
    <w:rsid w:val="00BF4F74"/>
    <w:rsid w:val="00BF528C"/>
    <w:rsid w:val="00C07C2A"/>
    <w:rsid w:val="00C14BCA"/>
    <w:rsid w:val="00C20ED8"/>
    <w:rsid w:val="00C227BC"/>
    <w:rsid w:val="00C240C9"/>
    <w:rsid w:val="00C25412"/>
    <w:rsid w:val="00C3082A"/>
    <w:rsid w:val="00C43738"/>
    <w:rsid w:val="00C643BE"/>
    <w:rsid w:val="00C648C1"/>
    <w:rsid w:val="00C6638F"/>
    <w:rsid w:val="00C83AA0"/>
    <w:rsid w:val="00C96E3E"/>
    <w:rsid w:val="00C97590"/>
    <w:rsid w:val="00CA2E9F"/>
    <w:rsid w:val="00CC254A"/>
    <w:rsid w:val="00D03449"/>
    <w:rsid w:val="00D159EE"/>
    <w:rsid w:val="00D3219F"/>
    <w:rsid w:val="00D34AFC"/>
    <w:rsid w:val="00D47943"/>
    <w:rsid w:val="00D5266B"/>
    <w:rsid w:val="00D56764"/>
    <w:rsid w:val="00D65154"/>
    <w:rsid w:val="00D65AB6"/>
    <w:rsid w:val="00D80CF7"/>
    <w:rsid w:val="00D81232"/>
    <w:rsid w:val="00D83C0C"/>
    <w:rsid w:val="00D85F33"/>
    <w:rsid w:val="00DB11EF"/>
    <w:rsid w:val="00DB54E7"/>
    <w:rsid w:val="00DC2488"/>
    <w:rsid w:val="00DF0A4F"/>
    <w:rsid w:val="00DF5770"/>
    <w:rsid w:val="00DF7138"/>
    <w:rsid w:val="00E01E7C"/>
    <w:rsid w:val="00E06B23"/>
    <w:rsid w:val="00E114BE"/>
    <w:rsid w:val="00E26861"/>
    <w:rsid w:val="00E34A08"/>
    <w:rsid w:val="00E359F5"/>
    <w:rsid w:val="00E54B75"/>
    <w:rsid w:val="00E64AF3"/>
    <w:rsid w:val="00E7489C"/>
    <w:rsid w:val="00E82DFC"/>
    <w:rsid w:val="00EA77E5"/>
    <w:rsid w:val="00EB232F"/>
    <w:rsid w:val="00EB507D"/>
    <w:rsid w:val="00EC36DD"/>
    <w:rsid w:val="00ED2C7E"/>
    <w:rsid w:val="00ED338D"/>
    <w:rsid w:val="00ED42FA"/>
    <w:rsid w:val="00ED486C"/>
    <w:rsid w:val="00F04FF1"/>
    <w:rsid w:val="00F2581F"/>
    <w:rsid w:val="00F274EA"/>
    <w:rsid w:val="00F42183"/>
    <w:rsid w:val="00F4482D"/>
    <w:rsid w:val="00F51097"/>
    <w:rsid w:val="00F53FDC"/>
    <w:rsid w:val="00F56F47"/>
    <w:rsid w:val="00F613CD"/>
    <w:rsid w:val="00F63D0C"/>
    <w:rsid w:val="00F65140"/>
    <w:rsid w:val="00F733BF"/>
    <w:rsid w:val="00F95CF0"/>
    <w:rsid w:val="00F97A44"/>
    <w:rsid w:val="00FA1305"/>
    <w:rsid w:val="00FB6B73"/>
    <w:rsid w:val="00FD210C"/>
    <w:rsid w:val="00FE7F9D"/>
    <w:rsid w:val="00FF0D34"/>
    <w:rsid w:val="07883DEB"/>
    <w:rsid w:val="2268CFA5"/>
    <w:rsid w:val="33A98C44"/>
    <w:rsid w:val="3EB363BF"/>
    <w:rsid w:val="4CA3254D"/>
    <w:rsid w:val="4CB0FF84"/>
    <w:rsid w:val="573EF976"/>
    <w:rsid w:val="5B0E978F"/>
    <w:rsid w:val="5C113BA9"/>
    <w:rsid w:val="60966D56"/>
    <w:rsid w:val="74C9A93E"/>
    <w:rsid w:val="77736B9D"/>
    <w:rsid w:val="7D69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FE38D3"/>
  <w15:docId w15:val="{FD06FBED-AAE6-41F9-8C84-94EE1581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D2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114BE"/>
    <w:pPr>
      <w:keepNext/>
      <w:tabs>
        <w:tab w:val="left" w:pos="990"/>
      </w:tabs>
      <w:spacing w:after="0" w:line="240" w:lineRule="auto"/>
      <w:outlineLvl w:val="0"/>
    </w:pPr>
    <w:rPr>
      <w:rFonts w:ascii="Times New Roman" w:eastAsia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29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91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A29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91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B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1348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E114BE"/>
    <w:rPr>
      <w:rFonts w:ascii="Times New Roman" w:eastAsia="Times New Roman" w:hAnsi="Times New Roman"/>
      <w:b/>
      <w:sz w:val="22"/>
      <w:lang w:eastAsia="en-US"/>
    </w:rPr>
  </w:style>
  <w:style w:type="paragraph" w:styleId="BodyText">
    <w:name w:val="Body Text"/>
    <w:basedOn w:val="Normal"/>
    <w:link w:val="BodyTextChar"/>
    <w:rsid w:val="00E114BE"/>
    <w:pPr>
      <w:spacing w:after="0" w:line="240" w:lineRule="auto"/>
    </w:pPr>
    <w:rPr>
      <w:rFonts w:asciiTheme="minorHAnsi" w:eastAsia="Times New Roman" w:hAnsiTheme="minorHAnsi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14BE"/>
    <w:rPr>
      <w:rFonts w:asciiTheme="minorHAnsi" w:eastAsia="Times New Roman" w:hAnsiTheme="minorHAnsi"/>
      <w:sz w:val="24"/>
    </w:rPr>
  </w:style>
  <w:style w:type="paragraph" w:styleId="ListParagraph">
    <w:name w:val="List Paragraph"/>
    <w:basedOn w:val="Normal"/>
    <w:uiPriority w:val="34"/>
    <w:qFormat/>
    <w:rsid w:val="00E114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7E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E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7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E5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7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72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728"/>
    <w:rPr>
      <w:b/>
      <w:bCs/>
      <w:lang w:eastAsia="en-US"/>
    </w:rPr>
  </w:style>
  <w:style w:type="character" w:customStyle="1" w:styleId="Style3">
    <w:name w:val="Style3"/>
    <w:basedOn w:val="DefaultParagraphFont"/>
    <w:uiPriority w:val="1"/>
    <w:rsid w:val="00D83C0C"/>
    <w:rPr>
      <w:rFonts w:asciiTheme="minorHAnsi" w:hAnsiTheme="minorHAnsi" w:cs="Calibri" w:hint="default"/>
      <w:i/>
      <w:iCs w:val="0"/>
      <w:sz w:val="22"/>
    </w:rPr>
  </w:style>
  <w:style w:type="character" w:customStyle="1" w:styleId="normaltextrun">
    <w:name w:val="normaltextrun"/>
    <w:basedOn w:val="DefaultParagraphFont"/>
    <w:rsid w:val="005412C2"/>
  </w:style>
  <w:style w:type="character" w:customStyle="1" w:styleId="ui-provider">
    <w:name w:val="ui-provider"/>
    <w:basedOn w:val="DefaultParagraphFont"/>
    <w:rsid w:val="008F502D"/>
  </w:style>
  <w:style w:type="character" w:styleId="FollowedHyperlink">
    <w:name w:val="FollowedHyperlink"/>
    <w:basedOn w:val="DefaultParagraphFont"/>
    <w:uiPriority w:val="99"/>
    <w:semiHidden/>
    <w:unhideWhenUsed/>
    <w:rsid w:val="008E12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ob.sharepoint.com/sites/human-resources/SitePages/writing-effective-job-adverts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90AC1704A448C58DD67FB1568DA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05C1A-ADA6-48D2-BE22-2EAC3373E8A3}"/>
      </w:docPartPr>
      <w:docPartBody>
        <w:p w:rsidR="00162550" w:rsidRDefault="00162550" w:rsidP="00162550">
          <w:pPr>
            <w:pStyle w:val="C790AC1704A448C58DD67FB1568DA719"/>
          </w:pPr>
          <w:r w:rsidRPr="00616A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F6"/>
    <w:rsid w:val="0009426D"/>
    <w:rsid w:val="00162550"/>
    <w:rsid w:val="001923F6"/>
    <w:rsid w:val="001E43A1"/>
    <w:rsid w:val="001F517F"/>
    <w:rsid w:val="002E2604"/>
    <w:rsid w:val="00373E70"/>
    <w:rsid w:val="00395E2C"/>
    <w:rsid w:val="00494746"/>
    <w:rsid w:val="0051444B"/>
    <w:rsid w:val="0052035B"/>
    <w:rsid w:val="0055351E"/>
    <w:rsid w:val="005A0AD5"/>
    <w:rsid w:val="005B5230"/>
    <w:rsid w:val="00637D8A"/>
    <w:rsid w:val="006D5330"/>
    <w:rsid w:val="00741AC6"/>
    <w:rsid w:val="00822B43"/>
    <w:rsid w:val="008B746D"/>
    <w:rsid w:val="008C2A3E"/>
    <w:rsid w:val="0097252B"/>
    <w:rsid w:val="00A74D46"/>
    <w:rsid w:val="00AA2907"/>
    <w:rsid w:val="00CB280C"/>
    <w:rsid w:val="00DF6C4B"/>
    <w:rsid w:val="00EA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2550"/>
    <w:rPr>
      <w:color w:val="808080"/>
    </w:rPr>
  </w:style>
  <w:style w:type="paragraph" w:customStyle="1" w:styleId="C790AC1704A448C58DD67FB1568DA719">
    <w:name w:val="C790AC1704A448C58DD67FB1568DA719"/>
    <w:rsid w:val="001625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9F6C924343743A0E03974478AD9CB" ma:contentTypeVersion="12" ma:contentTypeDescription="Create a new document." ma:contentTypeScope="" ma:versionID="e89977e3d072243cc10a69bc172ff223">
  <xsd:schema xmlns:xsd="http://www.w3.org/2001/XMLSchema" xmlns:xs="http://www.w3.org/2001/XMLSchema" xmlns:p="http://schemas.microsoft.com/office/2006/metadata/properties" xmlns:ns2="0fbd51ad-c922-438f-ac41-a5f2136f6569" xmlns:ns3="be80d9da-5e10-4dd3-8a72-c00712187d39" targetNamespace="http://schemas.microsoft.com/office/2006/metadata/properties" ma:root="true" ma:fieldsID="70118d2319a6a78a5bf19a7d66a4bdbd" ns2:_="" ns3:_="">
    <xsd:import namespace="0fbd51ad-c922-438f-ac41-a5f2136f6569"/>
    <xsd:import namespace="be80d9da-5e10-4dd3-8a72-c00712187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d51ad-c922-438f-ac41-a5f2136f6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0d9da-5e10-4dd3-8a72-c00712187d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80d9da-5e10-4dd3-8a72-c00712187d39">
      <UserInfo>
        <DisplayName>Liam Taylor (Resourcing)</DisplayName>
        <AccountId>123</AccountId>
        <AccountType/>
      </UserInfo>
      <UserInfo>
        <DisplayName>Matthew Ellis</DisplayName>
        <AccountId>124</AccountId>
        <AccountType/>
      </UserInfo>
      <UserInfo>
        <DisplayName>Jodie Hooper</DisplayName>
        <AccountId>12</AccountId>
        <AccountType/>
      </UserInfo>
      <UserInfo>
        <DisplayName>Natasha Gregory</DisplayName>
        <AccountId>9</AccountId>
        <AccountType/>
      </UserInfo>
      <UserInfo>
        <DisplayName>Janet Cainey</DisplayName>
        <AccountId>40</AccountId>
        <AccountType/>
      </UserInfo>
      <UserInfo>
        <DisplayName>Sharon Faulkner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61CDD3E-5C3C-45F0-A8BA-548F01FBE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EE766-2B13-4429-B580-58A3A13FB6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D8956E-8FE4-4163-B78A-29E05869A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d51ad-c922-438f-ac41-a5f2136f6569"/>
    <ds:schemaRef ds:uri="be80d9da-5e10-4dd3-8a72-c00712187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5B182-437C-4DF4-A3C7-F261C6F64ED5}">
  <ds:schemaRefs>
    <ds:schemaRef ds:uri="http://schemas.microsoft.com/office/2006/metadata/properties"/>
    <ds:schemaRef ds:uri="http://schemas.microsoft.com/office/infopath/2007/PartnerControls"/>
    <ds:schemaRef ds:uri="be80d9da-5e10-4dd3-8a72-c00712187d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2948</Characters>
  <Application>Microsoft Office Word</Application>
  <DocSecurity>0</DocSecurity>
  <Lines>112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Rennie</dc:creator>
  <cp:lastModifiedBy>Craig Stephens</cp:lastModifiedBy>
  <cp:revision>2</cp:revision>
  <cp:lastPrinted>2012-10-11T14:41:00Z</cp:lastPrinted>
  <dcterms:created xsi:type="dcterms:W3CDTF">2026-03-13T10:47:00Z</dcterms:created>
  <dcterms:modified xsi:type="dcterms:W3CDTF">2026-03-13T10:47:00Z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0x010100EE29F6C924343743A0E03974478AD9CB</vt:lpwstr>
  </property>
  <property fmtid="{D5CDD505-2E9C-101B-9397-08002B2CF9AE}" pid="3" name="MediaServiceImageTags">
    <vt:lpwstr/>
  </property>
  <property fmtid="{D5CDD505-2E9C-101B-9397-08002B2CF9AE}" pid="4" name="GrammarlyDocumentId">
    <vt:lpwstr>bbd0a0af3d140f1fdd2f7b157b9a6f8efb45f42bb016ba4a88b4db59dd6ff2d5</vt:lpwstr>
  </property>
</Properties>
</file>